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5B" w:rsidRPr="001905DF" w:rsidRDefault="00E10CE3" w:rsidP="003175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37" style="position:absolute;left:0;text-align:left;margin-left:600.5pt;margin-top:-18.7pt;width:69.55pt;height:36pt;z-index:251657728" coordorigin="9054,877" coordsize="1931,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234;top:1237;width:986;height:487">
              <v:imagedata r:id="rId8" o:title="logo_irre" grayscale="t"/>
            </v:shape>
            <v:shape id="_x0000_s1039" type="#_x0000_t75" style="position:absolute;left:10314;top:1237;width:505;height:505">
              <v:imagedata r:id="rId9" o:title="irre_aqua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9054;top:877;width:1931;height:360" filled="f" stroked="f">
              <v:textbox style="mso-next-textbox:#_x0000_s1040">
                <w:txbxContent>
                  <w:p w:rsidR="00540916" w:rsidRPr="004231B5" w:rsidRDefault="00540916" w:rsidP="00087089">
                    <w:pPr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4231B5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Attestato di qualità 2006</w:t>
                    </w:r>
                  </w:p>
                </w:txbxContent>
              </v:textbox>
            </v:shape>
            <v:rect id="_x0000_s1041" style="position:absolute;left:9100;top:966;width:1800;height:814" filled="f" strokeweight=".25pt">
              <v:shadow on="t" opacity=".5"/>
            </v:rect>
          </v:group>
        </w:pict>
      </w:r>
      <w:r w:rsidR="00CA790F" w:rsidRPr="001905DF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1143000" cy="784225"/>
            <wp:effectExtent l="19050" t="0" r="0" b="0"/>
            <wp:wrapNone/>
            <wp:docPr id="12" name="Immagine 12" descr="logo%20istituto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%20istituto%20nu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089" w:rsidRPr="001905DF">
        <w:rPr>
          <w:rFonts w:ascii="Times New Roman" w:hAnsi="Times New Roman"/>
          <w:sz w:val="24"/>
        </w:rPr>
        <w:tab/>
      </w:r>
      <w:r w:rsidR="00087089" w:rsidRPr="001905DF">
        <w:rPr>
          <w:rFonts w:ascii="Times New Roman" w:hAnsi="Times New Roman"/>
          <w:sz w:val="24"/>
        </w:rPr>
        <w:tab/>
      </w:r>
      <w:r w:rsidR="00087089" w:rsidRPr="001905DF">
        <w:rPr>
          <w:rFonts w:ascii="Times New Roman" w:hAnsi="Times New Roman"/>
          <w:sz w:val="24"/>
        </w:rPr>
        <w:tab/>
      </w:r>
      <w:r w:rsidR="00087089" w:rsidRPr="001905DF">
        <w:rPr>
          <w:rFonts w:ascii="Times New Roman" w:hAnsi="Times New Roman"/>
          <w:sz w:val="24"/>
        </w:rPr>
        <w:tab/>
      </w:r>
      <w:r w:rsidR="00087089" w:rsidRPr="001905DF">
        <w:rPr>
          <w:rFonts w:ascii="Times New Roman" w:hAnsi="Times New Roman"/>
          <w:sz w:val="24"/>
        </w:rPr>
        <w:tab/>
      </w:r>
      <w:r w:rsidR="00087089" w:rsidRPr="001905DF">
        <w:rPr>
          <w:rFonts w:ascii="Times New Roman" w:hAnsi="Times New Roman"/>
          <w:sz w:val="24"/>
        </w:rPr>
        <w:tab/>
      </w:r>
      <w:r w:rsidR="00087089" w:rsidRPr="001905DF">
        <w:rPr>
          <w:rFonts w:ascii="Times New Roman" w:hAnsi="Times New Roman"/>
          <w:sz w:val="24"/>
        </w:rPr>
        <w:tab/>
      </w:r>
      <w:r w:rsidR="00087089" w:rsidRPr="001905DF">
        <w:rPr>
          <w:rFonts w:ascii="Times New Roman" w:hAnsi="Times New Roman"/>
          <w:sz w:val="24"/>
        </w:rPr>
        <w:tab/>
      </w:r>
    </w:p>
    <w:p w:rsidR="00087089" w:rsidRPr="001905DF" w:rsidRDefault="00087089" w:rsidP="007546A4">
      <w:pPr>
        <w:pStyle w:val="Titolo"/>
        <w:tabs>
          <w:tab w:val="left" w:pos="1590"/>
          <w:tab w:val="center" w:pos="4819"/>
        </w:tabs>
        <w:ind w:right="-680"/>
        <w:rPr>
          <w:rFonts w:ascii="Times New Roman" w:hAnsi="Times New Roman"/>
          <w:sz w:val="24"/>
        </w:rPr>
      </w:pPr>
      <w:r w:rsidRPr="001905DF">
        <w:rPr>
          <w:rFonts w:ascii="Times New Roman" w:hAnsi="Times New Roman"/>
          <w:sz w:val="24"/>
        </w:rPr>
        <w:t>ISTITUTO COMPRENSIVO MASSAROSA 1°</w:t>
      </w:r>
    </w:p>
    <w:p w:rsidR="00087089" w:rsidRPr="001905DF" w:rsidRDefault="00E10CE3" w:rsidP="007546A4">
      <w:pPr>
        <w:pStyle w:val="Titolo2"/>
        <w:rPr>
          <w:rFonts w:ascii="Times New Roman" w:hAnsi="Times New Roman"/>
          <w:b w:val="0"/>
          <w:bCs/>
          <w:i/>
          <w:iCs/>
          <w:spacing w:val="20"/>
          <w:sz w:val="24"/>
          <w:szCs w:val="24"/>
        </w:rPr>
      </w:pPr>
      <w:r w:rsidRPr="00E10CE3">
        <w:rPr>
          <w:rFonts w:ascii="Times New Roman" w:hAnsi="Times New Roman"/>
          <w:noProof/>
          <w:sz w:val="24"/>
          <w:szCs w:val="24"/>
        </w:rPr>
        <w:pict>
          <v:shape id="_x0000_s1046" type="#_x0000_t75" style="position:absolute;left:0;text-align:left;margin-left:435.45pt;margin-top:.25pt;width:53.7pt;height:51.3pt;z-index:-251657728">
            <v:imagedata r:id="rId11" o:title=""/>
          </v:shape>
          <o:OLEObject Type="Embed" ProgID="AcroExch.Document.DC" ShapeID="_x0000_s1046" DrawAspect="Content" ObjectID="_1664099643" r:id="rId12"/>
        </w:pict>
      </w:r>
      <w:r w:rsidR="00087089" w:rsidRPr="001905DF">
        <w:rPr>
          <w:rFonts w:ascii="Times New Roman" w:hAnsi="Times New Roman"/>
          <w:b w:val="0"/>
          <w:bCs/>
          <w:i/>
          <w:iCs/>
          <w:spacing w:val="20"/>
          <w:sz w:val="24"/>
          <w:szCs w:val="24"/>
        </w:rPr>
        <w:t>Scuola dell’Infanzia, Primaria e Secondaria di 1° Grado</w:t>
      </w:r>
    </w:p>
    <w:p w:rsidR="00087089" w:rsidRPr="001905DF" w:rsidRDefault="00087089" w:rsidP="007546A4">
      <w:pPr>
        <w:tabs>
          <w:tab w:val="left" w:pos="540"/>
          <w:tab w:val="left" w:pos="675"/>
          <w:tab w:val="center" w:pos="4819"/>
          <w:tab w:val="center" w:pos="5117"/>
        </w:tabs>
        <w:jc w:val="center"/>
        <w:rPr>
          <w:rFonts w:ascii="Times New Roman" w:hAnsi="Times New Roman"/>
          <w:bCs/>
          <w:sz w:val="24"/>
        </w:rPr>
      </w:pPr>
      <w:r w:rsidRPr="001905DF">
        <w:rPr>
          <w:rFonts w:ascii="Times New Roman" w:hAnsi="Times New Roman"/>
          <w:bCs/>
          <w:sz w:val="24"/>
        </w:rPr>
        <w:t>Via Cavalieri di V. Veneto,221 – 55054 Massarosa (Lu)</w:t>
      </w:r>
    </w:p>
    <w:p w:rsidR="00087089" w:rsidRPr="001905DF" w:rsidRDefault="00087089" w:rsidP="007546A4">
      <w:pPr>
        <w:jc w:val="center"/>
        <w:rPr>
          <w:rFonts w:ascii="Times New Roman" w:hAnsi="Times New Roman"/>
          <w:sz w:val="24"/>
          <w:lang w:val="fr-FR"/>
        </w:rPr>
      </w:pPr>
      <w:r w:rsidRPr="001905DF">
        <w:rPr>
          <w:rFonts w:ascii="Times New Roman" w:hAnsi="Times New Roman"/>
          <w:sz w:val="24"/>
        </w:rPr>
        <w:sym w:font="Wingdings" w:char="F028"/>
      </w:r>
      <w:r w:rsidRPr="001905DF">
        <w:rPr>
          <w:rFonts w:ascii="Times New Roman" w:hAnsi="Times New Roman"/>
          <w:sz w:val="24"/>
          <w:lang w:val="fr-FR"/>
        </w:rPr>
        <w:t xml:space="preserve"> 0584/977734  </w:t>
      </w:r>
      <w:proofErr w:type="spellStart"/>
      <w:r w:rsidRPr="001905DF">
        <w:rPr>
          <w:rFonts w:ascii="Times New Roman" w:hAnsi="Times New Roman"/>
          <w:sz w:val="24"/>
          <w:lang w:val="fr-FR"/>
        </w:rPr>
        <w:t>Cod.Fisc</w:t>
      </w:r>
      <w:proofErr w:type="spellEnd"/>
      <w:r w:rsidRPr="001905DF">
        <w:rPr>
          <w:rFonts w:ascii="Times New Roman" w:hAnsi="Times New Roman"/>
          <w:sz w:val="24"/>
          <w:lang w:val="fr-FR"/>
        </w:rPr>
        <w:t>.82012170468</w:t>
      </w:r>
      <w:r w:rsidR="009A67C5" w:rsidRPr="001905DF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9A67C5" w:rsidRPr="001905DF">
        <w:rPr>
          <w:rFonts w:ascii="Times New Roman" w:hAnsi="Times New Roman"/>
          <w:sz w:val="24"/>
          <w:lang w:val="fr-FR"/>
        </w:rPr>
        <w:t>Cod.Univoco</w:t>
      </w:r>
      <w:proofErr w:type="spellEnd"/>
      <w:r w:rsidR="009A67C5" w:rsidRPr="001905DF">
        <w:rPr>
          <w:rFonts w:ascii="Times New Roman" w:hAnsi="Times New Roman"/>
          <w:sz w:val="24"/>
          <w:lang w:val="fr-FR"/>
        </w:rPr>
        <w:t xml:space="preserve">  UFBAAR</w:t>
      </w:r>
    </w:p>
    <w:p w:rsidR="00252E0C" w:rsidRPr="001905DF" w:rsidRDefault="00252E0C" w:rsidP="007546A4">
      <w:pPr>
        <w:pStyle w:val="Intestazione"/>
        <w:tabs>
          <w:tab w:val="left" w:pos="825"/>
        </w:tabs>
        <w:jc w:val="center"/>
        <w:rPr>
          <w:rFonts w:ascii="Times New Roman" w:hAnsi="Times New Roman"/>
          <w:bCs/>
          <w:sz w:val="24"/>
        </w:rPr>
      </w:pPr>
      <w:proofErr w:type="spellStart"/>
      <w:r w:rsidRPr="001905DF">
        <w:rPr>
          <w:rFonts w:ascii="Times New Roman" w:hAnsi="Times New Roman"/>
          <w:bCs/>
          <w:sz w:val="24"/>
        </w:rPr>
        <w:t>Peo</w:t>
      </w:r>
      <w:proofErr w:type="spellEnd"/>
      <w:r w:rsidRPr="001905DF">
        <w:rPr>
          <w:rFonts w:ascii="Times New Roman" w:hAnsi="Times New Roman"/>
          <w:bCs/>
          <w:sz w:val="24"/>
        </w:rPr>
        <w:t>:</w:t>
      </w:r>
      <w:r w:rsidR="00087089" w:rsidRPr="001905DF">
        <w:rPr>
          <w:rFonts w:ascii="Times New Roman" w:hAnsi="Times New Roman"/>
          <w:bCs/>
          <w:sz w:val="24"/>
        </w:rPr>
        <w:t xml:space="preserve"> luic830004@istruzione.it </w:t>
      </w:r>
      <w:r w:rsidRPr="001905DF">
        <w:rPr>
          <w:rFonts w:ascii="Times New Roman" w:hAnsi="Times New Roman"/>
          <w:bCs/>
          <w:sz w:val="24"/>
        </w:rPr>
        <w:t xml:space="preserve">     P</w:t>
      </w:r>
      <w:r w:rsidR="009A67C5" w:rsidRPr="001905DF">
        <w:rPr>
          <w:rFonts w:ascii="Times New Roman" w:hAnsi="Times New Roman"/>
          <w:bCs/>
          <w:sz w:val="24"/>
        </w:rPr>
        <w:t>ec:</w:t>
      </w:r>
      <w:r w:rsidRPr="001905DF">
        <w:rPr>
          <w:rFonts w:ascii="Times New Roman" w:hAnsi="Times New Roman"/>
          <w:bCs/>
          <w:sz w:val="24"/>
        </w:rPr>
        <w:t xml:space="preserve"> </w:t>
      </w:r>
      <w:r w:rsidR="009A67C5" w:rsidRPr="001905DF">
        <w:rPr>
          <w:rFonts w:ascii="Times New Roman" w:hAnsi="Times New Roman"/>
          <w:bCs/>
          <w:sz w:val="24"/>
        </w:rPr>
        <w:t>luic830004@pec.istruzione.it</w:t>
      </w:r>
    </w:p>
    <w:p w:rsidR="00087089" w:rsidRPr="001905DF" w:rsidRDefault="00087089" w:rsidP="007546A4">
      <w:pPr>
        <w:pStyle w:val="Intestazione"/>
        <w:tabs>
          <w:tab w:val="left" w:pos="825"/>
        </w:tabs>
        <w:jc w:val="center"/>
        <w:rPr>
          <w:rFonts w:ascii="Times New Roman" w:hAnsi="Times New Roman"/>
          <w:bCs/>
          <w:sz w:val="24"/>
        </w:rPr>
      </w:pPr>
      <w:r w:rsidRPr="001905DF">
        <w:rPr>
          <w:rFonts w:ascii="Times New Roman" w:hAnsi="Times New Roman"/>
          <w:bCs/>
          <w:sz w:val="24"/>
          <w:u w:val="single"/>
        </w:rPr>
        <w:t>web:</w:t>
      </w:r>
      <w:r w:rsidRPr="001905DF">
        <w:rPr>
          <w:rFonts w:ascii="Times New Roman" w:hAnsi="Times New Roman"/>
          <w:bCs/>
          <w:sz w:val="24"/>
        </w:rPr>
        <w:t xml:space="preserve"> www.massarosa1.</w:t>
      </w:r>
      <w:r w:rsidR="009A67C5" w:rsidRPr="001905DF">
        <w:rPr>
          <w:rFonts w:ascii="Times New Roman" w:hAnsi="Times New Roman"/>
          <w:bCs/>
          <w:sz w:val="24"/>
        </w:rPr>
        <w:t>edu.</w:t>
      </w:r>
      <w:r w:rsidRPr="001905DF">
        <w:rPr>
          <w:rFonts w:ascii="Times New Roman" w:hAnsi="Times New Roman"/>
          <w:bCs/>
          <w:sz w:val="24"/>
        </w:rPr>
        <w:t>it</w:t>
      </w:r>
    </w:p>
    <w:p w:rsidR="000A31DB" w:rsidRPr="001905DF" w:rsidRDefault="000A31DB" w:rsidP="00317547">
      <w:pPr>
        <w:ind w:left="142" w:firstLine="75"/>
        <w:jc w:val="both"/>
        <w:rPr>
          <w:rFonts w:ascii="Times New Roman" w:hAnsi="Times New Roman"/>
          <w:sz w:val="24"/>
        </w:rPr>
      </w:pP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</w:rPr>
      </w:pPr>
    </w:p>
    <w:p w:rsidR="00317547" w:rsidRPr="00CE7F64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0"/>
          <w:szCs w:val="20"/>
        </w:rPr>
      </w:pPr>
      <w:proofErr w:type="spellStart"/>
      <w:r w:rsidRPr="00CE7F64">
        <w:rPr>
          <w:rFonts w:ascii="Times New Roman" w:hAnsi="Times New Roman"/>
          <w:b/>
          <w:bCs/>
          <w:color w:val="00000A"/>
          <w:sz w:val="20"/>
          <w:szCs w:val="20"/>
        </w:rPr>
        <w:t>Prot</w:t>
      </w:r>
      <w:proofErr w:type="spellEnd"/>
      <w:r w:rsidRPr="00CE7F64">
        <w:rPr>
          <w:rFonts w:ascii="Times New Roman" w:hAnsi="Times New Roman"/>
          <w:b/>
          <w:bCs/>
          <w:color w:val="00000A"/>
          <w:sz w:val="20"/>
          <w:szCs w:val="20"/>
        </w:rPr>
        <w:t xml:space="preserve">. n. </w:t>
      </w:r>
      <w:r w:rsidR="00024FB6">
        <w:rPr>
          <w:rFonts w:ascii="Times New Roman" w:hAnsi="Times New Roman"/>
          <w:b/>
          <w:bCs/>
          <w:color w:val="00000A"/>
          <w:sz w:val="20"/>
          <w:szCs w:val="20"/>
        </w:rPr>
        <w:t>0003631/II.5</w:t>
      </w:r>
    </w:p>
    <w:p w:rsidR="00317547" w:rsidRPr="00CE7F64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CE7F64">
        <w:rPr>
          <w:rFonts w:ascii="Times New Roman" w:hAnsi="Times New Roman"/>
          <w:b/>
          <w:bCs/>
          <w:color w:val="00000A"/>
          <w:sz w:val="20"/>
          <w:szCs w:val="20"/>
        </w:rPr>
        <w:t xml:space="preserve">Circ. n. </w:t>
      </w:r>
      <w:r w:rsidR="00CE7F64" w:rsidRPr="00CE7F64">
        <w:rPr>
          <w:rFonts w:ascii="Times New Roman" w:hAnsi="Times New Roman"/>
          <w:b/>
          <w:bCs/>
          <w:color w:val="00000A"/>
          <w:sz w:val="20"/>
          <w:szCs w:val="20"/>
        </w:rPr>
        <w:t>37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</w:rPr>
      </w:pPr>
    </w:p>
    <w:p w:rsidR="00317547" w:rsidRPr="00CE7F64" w:rsidRDefault="00CE7F64" w:rsidP="0031754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CE7F64">
        <w:rPr>
          <w:rFonts w:ascii="Times New Roman" w:hAnsi="Times New Roman"/>
          <w:b/>
          <w:bCs/>
          <w:color w:val="00000A"/>
          <w:sz w:val="20"/>
          <w:szCs w:val="20"/>
        </w:rPr>
        <w:t>Massarosa, 13 ottobre 2020</w:t>
      </w:r>
    </w:p>
    <w:p w:rsidR="00CE7F64" w:rsidRPr="001905DF" w:rsidRDefault="00CE7F64" w:rsidP="0031754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A"/>
          <w:sz w:val="24"/>
        </w:rPr>
      </w:pPr>
    </w:p>
    <w:p w:rsidR="00317547" w:rsidRPr="00D9406E" w:rsidRDefault="00317547" w:rsidP="0031754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D9406E">
        <w:rPr>
          <w:rFonts w:ascii="Times New Roman" w:hAnsi="Times New Roman"/>
          <w:b/>
          <w:bCs/>
          <w:color w:val="00000A"/>
          <w:sz w:val="20"/>
          <w:szCs w:val="20"/>
        </w:rPr>
        <w:t>A TUTTI DIPENDENTI, COLLABORATORI, GENITORI,</w:t>
      </w:r>
    </w:p>
    <w:p w:rsidR="00317547" w:rsidRPr="00D9406E" w:rsidRDefault="00317547" w:rsidP="0031754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D9406E">
        <w:rPr>
          <w:rFonts w:ascii="Times New Roman" w:hAnsi="Times New Roman"/>
          <w:b/>
          <w:bCs/>
          <w:color w:val="00000A"/>
          <w:sz w:val="20"/>
          <w:szCs w:val="20"/>
        </w:rPr>
        <w:t>VISITATORI, FORNITORI, ASSOCIAZIONI E SOGGETTI TERZI</w:t>
      </w:r>
    </w:p>
    <w:p w:rsidR="00317547" w:rsidRPr="00D9406E" w:rsidRDefault="00317547" w:rsidP="0031754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D9406E">
        <w:rPr>
          <w:rFonts w:ascii="Times New Roman" w:hAnsi="Times New Roman"/>
          <w:b/>
          <w:bCs/>
          <w:color w:val="00000A"/>
          <w:sz w:val="20"/>
          <w:szCs w:val="20"/>
        </w:rPr>
        <w:t>CHE A QUALSIASI TITOLO HANNO ACCESSO</w:t>
      </w:r>
    </w:p>
    <w:p w:rsidR="008111E6" w:rsidRPr="00D9406E" w:rsidRDefault="00317547" w:rsidP="00317547">
      <w:pPr>
        <w:ind w:left="142" w:firstLine="75"/>
        <w:jc w:val="right"/>
        <w:rPr>
          <w:rFonts w:ascii="Times New Roman" w:hAnsi="Times New Roman"/>
          <w:b/>
          <w:bCs/>
          <w:color w:val="00000A"/>
          <w:sz w:val="20"/>
          <w:szCs w:val="20"/>
        </w:rPr>
      </w:pPr>
      <w:r w:rsidRPr="00D9406E">
        <w:rPr>
          <w:rFonts w:ascii="Times New Roman" w:hAnsi="Times New Roman"/>
          <w:b/>
          <w:bCs/>
          <w:color w:val="00000A"/>
          <w:sz w:val="20"/>
          <w:szCs w:val="20"/>
        </w:rPr>
        <w:t>AI LOCALI DEI PLESSI SCOLASTICI</w:t>
      </w:r>
    </w:p>
    <w:p w:rsidR="00317547" w:rsidRPr="001905DF" w:rsidRDefault="00317547" w:rsidP="00317547">
      <w:pPr>
        <w:ind w:left="142" w:firstLine="75"/>
        <w:jc w:val="both"/>
        <w:rPr>
          <w:rFonts w:ascii="Times New Roman" w:hAnsi="Times New Roman"/>
          <w:b/>
          <w:bCs/>
          <w:color w:val="00000A"/>
          <w:sz w:val="24"/>
        </w:rPr>
      </w:pPr>
    </w:p>
    <w:p w:rsidR="00317547" w:rsidRPr="001905DF" w:rsidRDefault="00317547" w:rsidP="00317547">
      <w:pPr>
        <w:ind w:left="142" w:firstLine="75"/>
        <w:jc w:val="both"/>
        <w:rPr>
          <w:rFonts w:ascii="Times New Roman" w:hAnsi="Times New Roman"/>
          <w:b/>
          <w:bCs/>
          <w:color w:val="00000A"/>
          <w:sz w:val="24"/>
        </w:rPr>
      </w:pP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</w:rPr>
      </w:pPr>
    </w:p>
    <w:p w:rsidR="007546A4" w:rsidRPr="00377DE8" w:rsidRDefault="007546A4" w:rsidP="007546A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A"/>
          <w:szCs w:val="22"/>
        </w:rPr>
      </w:pPr>
      <w:r w:rsidRPr="00377DE8">
        <w:rPr>
          <w:rFonts w:ascii="Times New Roman" w:hAnsi="Times New Roman"/>
          <w:b/>
          <w:bCs/>
          <w:color w:val="00000A"/>
          <w:szCs w:val="22"/>
        </w:rPr>
        <w:t>Oggetto: Informativa e misure di contenimento</w:t>
      </w:r>
      <w:r w:rsidR="00377DE8" w:rsidRPr="00377DE8">
        <w:rPr>
          <w:rFonts w:ascii="Times New Roman" w:hAnsi="Times New Roman"/>
          <w:b/>
          <w:bCs/>
          <w:color w:val="00000A"/>
          <w:szCs w:val="22"/>
        </w:rPr>
        <w:t xml:space="preserve"> della diffusione del virus Covid-19 nell’accesso da     parte di DIPENDENTI, COLLABORATORI, GENITORI, VISITATORI, FORNITORI, ASSOCIAZIONI E SOGGETTI TERZI CHE A QUALSIASI TITOLO HANNO ACCESSO AI LOCALI DEI PLESSI SCOLASTICI.</w:t>
      </w:r>
    </w:p>
    <w:p w:rsidR="007546A4" w:rsidRDefault="007546A4" w:rsidP="00D940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A"/>
          <w:sz w:val="24"/>
        </w:rPr>
      </w:pPr>
    </w:p>
    <w:p w:rsidR="007546A4" w:rsidRDefault="007546A4" w:rsidP="00D9406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A"/>
          <w:sz w:val="24"/>
        </w:rPr>
      </w:pPr>
    </w:p>
    <w:p w:rsidR="00317547" w:rsidRPr="001905DF" w:rsidRDefault="00317547" w:rsidP="00377DE8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Mediante la pubblicazione e la diffusione della presente informativa sul proprio sito, il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Datore di Lavoro (Dirigente Scolastico) informa i dipendenti, collaboratori, genitori,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assistenti alla persona, educatori, visitatori, fornitori, appaltatori, dipendenti del Comune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e degli Enti locali in generale, lavoratori autonomi e chiunque a qualsiasi titolo ha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accesso ai locali dei plessi scolastici, su quali siano le procedure anticontagio ai sensi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della seguente normativa di riferimento per gli ambienti scolastici: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proofErr w:type="spellStart"/>
      <w:r w:rsidRPr="001905DF">
        <w:rPr>
          <w:rFonts w:ascii="Times New Roman" w:hAnsi="Times New Roman"/>
          <w:color w:val="00000A"/>
          <w:sz w:val="24"/>
        </w:rPr>
        <w:t>D.Lgs.</w:t>
      </w:r>
      <w:proofErr w:type="spellEnd"/>
      <w:r w:rsidRPr="001905DF">
        <w:rPr>
          <w:rFonts w:ascii="Times New Roman" w:hAnsi="Times New Roman"/>
          <w:color w:val="00000A"/>
          <w:sz w:val="24"/>
        </w:rPr>
        <w:t xml:space="preserve"> 81/2008 e </w:t>
      </w:r>
      <w:proofErr w:type="spellStart"/>
      <w:r w:rsidRPr="001905DF">
        <w:rPr>
          <w:rFonts w:ascii="Times New Roman" w:hAnsi="Times New Roman"/>
          <w:color w:val="00000A"/>
          <w:sz w:val="24"/>
        </w:rPr>
        <w:t>s.m.i.</w:t>
      </w:r>
      <w:proofErr w:type="spellEnd"/>
      <w:r w:rsidRPr="001905DF">
        <w:rPr>
          <w:rFonts w:ascii="Times New Roman" w:hAnsi="Times New Roman"/>
          <w:color w:val="00000A"/>
          <w:sz w:val="24"/>
        </w:rPr>
        <w:t>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>Documenti del CTS costantemente aggiornati ai fini della ripresa delle attività</w:t>
      </w:r>
      <w:r w:rsidR="00377DE8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didattiche dell’</w:t>
      </w:r>
      <w:proofErr w:type="spellStart"/>
      <w:r w:rsidRPr="001905DF">
        <w:rPr>
          <w:rFonts w:ascii="Times New Roman" w:hAnsi="Times New Roman"/>
          <w:color w:val="00000A"/>
          <w:sz w:val="24"/>
        </w:rPr>
        <w:t>a.s.</w:t>
      </w:r>
      <w:proofErr w:type="spellEnd"/>
      <w:r w:rsidRPr="001905DF">
        <w:rPr>
          <w:rFonts w:ascii="Times New Roman" w:hAnsi="Times New Roman"/>
          <w:color w:val="00000A"/>
          <w:sz w:val="24"/>
        </w:rPr>
        <w:t xml:space="preserve"> </w:t>
      </w:r>
      <w:r w:rsidR="00377DE8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2020/21;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>Istruzioni e indicazioni dell’ISS;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>Piano Scuola allegato al D.M. n°39 del 26/06/2020;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>Legge n°77 del 17/07/2020 di conversione del D.L. n°34 del 19/05/2020;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>D.L. n°83 del 30/07/2020;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>Documento di indirizzo e orientamento per la ripresa delle attività in presenza dei</w:t>
      </w:r>
      <w:r w:rsidR="00377DE8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servizi educativi e della scuola dell’infanzia allegato al D.M. n. 80 del 03/08/2020;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 xml:space="preserve">Protocollo di intesa tra </w:t>
      </w:r>
      <w:proofErr w:type="spellStart"/>
      <w:r w:rsidRPr="001905DF">
        <w:rPr>
          <w:rFonts w:ascii="Times New Roman" w:hAnsi="Times New Roman"/>
          <w:color w:val="00000A"/>
          <w:sz w:val="24"/>
        </w:rPr>
        <w:t>MI</w:t>
      </w:r>
      <w:proofErr w:type="spellEnd"/>
      <w:r w:rsidRPr="001905DF">
        <w:rPr>
          <w:rFonts w:ascii="Times New Roman" w:hAnsi="Times New Roman"/>
          <w:color w:val="00000A"/>
          <w:sz w:val="24"/>
        </w:rPr>
        <w:t xml:space="preserve"> e </w:t>
      </w:r>
      <w:proofErr w:type="spellStart"/>
      <w:r w:rsidRPr="001905DF">
        <w:rPr>
          <w:rFonts w:ascii="Times New Roman" w:hAnsi="Times New Roman"/>
          <w:color w:val="00000A"/>
          <w:sz w:val="24"/>
        </w:rPr>
        <w:t>OO.SS</w:t>
      </w:r>
      <w:proofErr w:type="spellEnd"/>
      <w:r w:rsidRPr="001905DF">
        <w:rPr>
          <w:rFonts w:ascii="Times New Roman" w:hAnsi="Times New Roman"/>
          <w:color w:val="00000A"/>
          <w:sz w:val="24"/>
        </w:rPr>
        <w:t>. del 06/08/2020;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>Circolari esplicative in materia di sicurezza dell’</w:t>
      </w:r>
      <w:proofErr w:type="spellStart"/>
      <w:r w:rsidRPr="001905DF">
        <w:rPr>
          <w:rFonts w:ascii="Times New Roman" w:hAnsi="Times New Roman"/>
          <w:color w:val="00000A"/>
          <w:sz w:val="24"/>
        </w:rPr>
        <w:t>I.N.A.I.L</w:t>
      </w:r>
      <w:proofErr w:type="spellEnd"/>
      <w:r w:rsidRPr="001905DF">
        <w:rPr>
          <w:rFonts w:ascii="Times New Roman" w:hAnsi="Times New Roman"/>
          <w:color w:val="00000A"/>
          <w:sz w:val="24"/>
        </w:rPr>
        <w:t xml:space="preserve"> a seguito emergenza</w:t>
      </w:r>
      <w:r w:rsidR="00377DE8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COVID-19;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 xml:space="preserve"> </w:t>
      </w:r>
      <w:r w:rsidRPr="001905DF">
        <w:rPr>
          <w:rFonts w:ascii="Times New Roman" w:hAnsi="Times New Roman"/>
          <w:color w:val="00000A"/>
          <w:sz w:val="24"/>
        </w:rPr>
        <w:t>Rapporti ISS COVID 19, in particolare il n°58/2020 stilato dal Gruppo di lavoro</w:t>
      </w:r>
      <w:r w:rsidR="00377DE8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ISS, Ministero salute, Ministero Istruzione, INAIL e altri;</w:t>
      </w:r>
    </w:p>
    <w:p w:rsidR="00317547" w:rsidRPr="001905DF" w:rsidRDefault="00D9406E" w:rsidP="00317547">
      <w:pPr>
        <w:adjustRightInd w:val="0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eastAsia="Wingdings-Regular" w:hAnsi="Times New Roman"/>
          <w:color w:val="00000A"/>
          <w:sz w:val="24"/>
        </w:rPr>
        <w:t></w:t>
      </w:r>
      <w:r w:rsidR="00317547" w:rsidRPr="001905DF">
        <w:rPr>
          <w:rFonts w:ascii="Times New Roman" w:hAnsi="Times New Roman"/>
          <w:color w:val="00000A"/>
          <w:sz w:val="24"/>
        </w:rPr>
        <w:t xml:space="preserve">Protocollo Operativo Covid-19 di Istituto approvato dal Collegio dei Docenti e dal Consiglio di Istituto in </w:t>
      </w:r>
      <w:r>
        <w:rPr>
          <w:rFonts w:ascii="Times New Roman" w:hAnsi="Times New Roman"/>
          <w:color w:val="00000A"/>
          <w:sz w:val="24"/>
        </w:rPr>
        <w:t xml:space="preserve">      </w:t>
      </w:r>
      <w:r w:rsidR="00317547" w:rsidRPr="001905DF">
        <w:rPr>
          <w:rFonts w:ascii="Times New Roman" w:hAnsi="Times New Roman"/>
          <w:color w:val="00000A"/>
          <w:sz w:val="24"/>
        </w:rPr>
        <w:t>data 11 Settembre 2020</w:t>
      </w:r>
    </w:p>
    <w:p w:rsidR="001905DF" w:rsidRPr="001905DF" w:rsidRDefault="001905DF" w:rsidP="001905DF">
      <w:pPr>
        <w:adjustRightInd w:val="0"/>
        <w:rPr>
          <w:rFonts w:ascii="Times New Roman" w:hAnsi="Times New Roman"/>
          <w:color w:val="00000A"/>
          <w:sz w:val="24"/>
        </w:rPr>
      </w:pPr>
    </w:p>
    <w:p w:rsidR="00317547" w:rsidRPr="001905DF" w:rsidRDefault="00317547" w:rsidP="001905DF">
      <w:pPr>
        <w:adjustRightInd w:val="0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e tutto quanto previsto dalle ordinanze regionali e nazionali vigenti.</w:t>
      </w:r>
    </w:p>
    <w:p w:rsidR="001905DF" w:rsidRPr="001905DF" w:rsidRDefault="001905DF" w:rsidP="001905DF">
      <w:pPr>
        <w:adjustRightInd w:val="0"/>
        <w:rPr>
          <w:rFonts w:ascii="Times New Roman" w:hAnsi="Times New Roman"/>
          <w:color w:val="00000A"/>
          <w:sz w:val="24"/>
        </w:rPr>
      </w:pPr>
    </w:p>
    <w:p w:rsidR="00317547" w:rsidRPr="001905DF" w:rsidRDefault="00317547" w:rsidP="00CA3786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lastRenderedPageBreak/>
        <w:t>La presente informativa è da considerarsi altresì quale INTEGRAZIONE del Documento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Unico di Valutazione dei Rischi di cui al </w:t>
      </w:r>
      <w:proofErr w:type="spellStart"/>
      <w:r w:rsidRPr="001905DF">
        <w:rPr>
          <w:rFonts w:ascii="Times New Roman" w:hAnsi="Times New Roman"/>
          <w:color w:val="00000A"/>
          <w:sz w:val="24"/>
        </w:rPr>
        <w:t>D.Lgs.</w:t>
      </w:r>
      <w:proofErr w:type="spellEnd"/>
      <w:r w:rsidRPr="001905DF">
        <w:rPr>
          <w:rFonts w:ascii="Times New Roman" w:hAnsi="Times New Roman"/>
          <w:color w:val="00000A"/>
          <w:sz w:val="24"/>
        </w:rPr>
        <w:t xml:space="preserve"> 81/08 </w:t>
      </w:r>
      <w:proofErr w:type="spellStart"/>
      <w:r w:rsidRPr="001905DF">
        <w:rPr>
          <w:rFonts w:ascii="Times New Roman" w:hAnsi="Times New Roman"/>
          <w:color w:val="00000A"/>
          <w:sz w:val="24"/>
        </w:rPr>
        <w:t>s.m.i.</w:t>
      </w:r>
      <w:proofErr w:type="spellEnd"/>
      <w:r w:rsidRPr="001905DF">
        <w:rPr>
          <w:rFonts w:ascii="Times New Roman" w:hAnsi="Times New Roman"/>
          <w:color w:val="00000A"/>
          <w:sz w:val="24"/>
        </w:rPr>
        <w:t>, al fine di ridurre il rischio di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diffusione legato all’emergenza Coronavirus - SARS CoV-2 nelle occasioni di lavoro.</w:t>
      </w:r>
    </w:p>
    <w:p w:rsidR="00317547" w:rsidRPr="001905DF" w:rsidRDefault="00317547" w:rsidP="00CA3786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In merito alle misure di regolamentazione per il contrasto e il contenimento della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diffusione del virus Covid-19 negli ambienti di lavoro, si rende noto che le indicazioni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normative di cui sopra sono adottate da questo </w:t>
      </w:r>
      <w:r w:rsidR="001905DF" w:rsidRPr="001905DF">
        <w:rPr>
          <w:rFonts w:ascii="Times New Roman" w:hAnsi="Times New Roman"/>
          <w:color w:val="00000A"/>
          <w:sz w:val="24"/>
        </w:rPr>
        <w:t>I</w:t>
      </w:r>
      <w:r w:rsidRPr="001905DF">
        <w:rPr>
          <w:rFonts w:ascii="Times New Roman" w:hAnsi="Times New Roman"/>
          <w:color w:val="00000A"/>
          <w:sz w:val="24"/>
        </w:rPr>
        <w:t xml:space="preserve">stituto </w:t>
      </w:r>
      <w:r w:rsidR="001905DF" w:rsidRPr="001905DF">
        <w:rPr>
          <w:rFonts w:ascii="Times New Roman" w:hAnsi="Times New Roman"/>
          <w:color w:val="00000A"/>
          <w:sz w:val="24"/>
        </w:rPr>
        <w:t>S</w:t>
      </w:r>
      <w:r w:rsidRPr="001905DF">
        <w:rPr>
          <w:rFonts w:ascii="Times New Roman" w:hAnsi="Times New Roman"/>
          <w:color w:val="00000A"/>
          <w:sz w:val="24"/>
        </w:rPr>
        <w:t>colastico con le peculiarità della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propria organizzazione logistica e che le stesse sono diffuse a tutto il personale interno e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soggetti esterni mediante pubblicazione sul sito web istituzionale- Area sicurezza-</w:t>
      </w:r>
    </w:p>
    <w:p w:rsidR="00317547" w:rsidRPr="001905DF" w:rsidRDefault="00317547" w:rsidP="00CA3786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COVID-19.</w:t>
      </w:r>
    </w:p>
    <w:p w:rsidR="001905DF" w:rsidRPr="001905DF" w:rsidRDefault="001905DF" w:rsidP="003175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</w:rPr>
      </w:pP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</w:rPr>
      </w:pPr>
      <w:r w:rsidRPr="001905DF">
        <w:rPr>
          <w:rFonts w:ascii="Times New Roman" w:hAnsi="Times New Roman"/>
          <w:b/>
          <w:bCs/>
          <w:color w:val="00000A"/>
          <w:sz w:val="24"/>
        </w:rPr>
        <w:t>In particolare, informa chiunque entri nell’istituto scolastico circa le seguenti</w:t>
      </w:r>
      <w:r w:rsidR="00D9406E">
        <w:rPr>
          <w:rFonts w:ascii="Times New Roman" w:hAnsi="Times New Roman"/>
          <w:b/>
          <w:bCs/>
          <w:color w:val="00000A"/>
          <w:sz w:val="24"/>
        </w:rPr>
        <w:t xml:space="preserve"> </w:t>
      </w:r>
      <w:r w:rsidRPr="001905DF">
        <w:rPr>
          <w:rFonts w:ascii="Times New Roman" w:hAnsi="Times New Roman"/>
          <w:b/>
          <w:bCs/>
          <w:color w:val="00000A"/>
          <w:sz w:val="24"/>
        </w:rPr>
        <w:t>disposizioni:</w:t>
      </w:r>
    </w:p>
    <w:p w:rsidR="001905DF" w:rsidRPr="001905DF" w:rsidRDefault="001905DF" w:rsidP="003175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A"/>
          <w:sz w:val="24"/>
        </w:rPr>
      </w:pPr>
    </w:p>
    <w:p w:rsidR="00317547" w:rsidRPr="001905DF" w:rsidRDefault="00317547" w:rsidP="00D9406E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1.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l’obbligo di rimanere al proprio domicilio in presenza di febbre (maggiore e uguale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37.5°C) o altri sintomi </w:t>
      </w:r>
      <w:r w:rsidR="00480C97">
        <w:rPr>
          <w:rFonts w:ascii="Times New Roman" w:hAnsi="Times New Roman"/>
          <w:color w:val="00000A"/>
          <w:sz w:val="24"/>
        </w:rPr>
        <w:t xml:space="preserve">              </w:t>
      </w:r>
      <w:r w:rsidRPr="001905DF">
        <w:rPr>
          <w:rFonts w:ascii="Times New Roman" w:hAnsi="Times New Roman"/>
          <w:color w:val="00000A"/>
          <w:sz w:val="24"/>
        </w:rPr>
        <w:t>influenzali e di chiamare il proprio medico di famiglia e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</w:t>
      </w:r>
      <w:r w:rsidR="00CA3786">
        <w:rPr>
          <w:rFonts w:ascii="Times New Roman" w:hAnsi="Times New Roman"/>
          <w:color w:val="00000A"/>
          <w:sz w:val="24"/>
        </w:rPr>
        <w:t>autorità sanitaria (per i docenti che vengono da fuori regione, è consigliabile chiamare la guardia medica);</w:t>
      </w:r>
    </w:p>
    <w:p w:rsidR="00317547" w:rsidRPr="001905DF" w:rsidRDefault="00317547" w:rsidP="001905DF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2</w:t>
      </w:r>
      <w:r w:rsidRPr="001905DF">
        <w:rPr>
          <w:rFonts w:ascii="Times New Roman" w:hAnsi="Times New Roman"/>
          <w:color w:val="C1C1C1"/>
          <w:sz w:val="24"/>
        </w:rPr>
        <w:t xml:space="preserve">. </w:t>
      </w:r>
      <w:r w:rsidRPr="001905DF">
        <w:rPr>
          <w:rFonts w:ascii="Times New Roman" w:hAnsi="Times New Roman"/>
          <w:color w:val="00000A"/>
          <w:sz w:val="24"/>
        </w:rPr>
        <w:t>la consapevolezza e l’accettazione del fatto di non poter fare ingresso o di poter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permanere nelle sedi dell’istituto scolastico e di doverlo dichiarare tempestivamente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laddove, anche successivamente all’ingresso, sussistano le condizioni di pericolo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(sintomi di influenza, temperatura, provenienza da zone a rischio o contatto con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persone positive al virus nei 14 giorni precedenti, ecc.) in cui i provvedimenti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dell’Autorità impongono di informare il medico di famiglia e l’Autorità sanitaria e di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rimanere al proprio domicilio;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3.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</w:t>
      </w:r>
      <w:r w:rsidR="00CA3786">
        <w:rPr>
          <w:rFonts w:ascii="Times New Roman" w:hAnsi="Times New Roman"/>
          <w:color w:val="00000A"/>
          <w:sz w:val="24"/>
        </w:rPr>
        <w:t>obbligo</w:t>
      </w:r>
      <w:r w:rsidRPr="001905DF">
        <w:rPr>
          <w:rFonts w:ascii="Times New Roman" w:hAnsi="Times New Roman"/>
          <w:color w:val="00000A"/>
          <w:sz w:val="24"/>
        </w:rPr>
        <w:t xml:space="preserve"> a rispettare tutte le disposizioni delle Autorità e del datore di lavoro nel fare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accesso nelle sedi dell’istituto scolastico. In particolare: mantenere la distanza di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sicurezza di almeno 1,00 metro, osservare le regole di igiene delle mani ed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INDOSSARE LA MASCHERINA PROTETTIVA;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4.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l’obbligo per personale dipendente dell’isti</w:t>
      </w:r>
      <w:r w:rsidR="00CA3786">
        <w:rPr>
          <w:rFonts w:ascii="Times New Roman" w:hAnsi="Times New Roman"/>
          <w:color w:val="00000A"/>
          <w:sz w:val="24"/>
        </w:rPr>
        <w:t>tuto in servizio di utilizzare</w:t>
      </w:r>
      <w:r w:rsidRPr="001905DF">
        <w:rPr>
          <w:rFonts w:ascii="Times New Roman" w:hAnsi="Times New Roman"/>
          <w:color w:val="00000A"/>
          <w:sz w:val="24"/>
        </w:rPr>
        <w:t xml:space="preserve"> la mascherina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chirurgica, </w:t>
      </w:r>
      <w:r w:rsidR="00CA3786">
        <w:rPr>
          <w:rFonts w:ascii="Times New Roman" w:hAnsi="Times New Roman"/>
          <w:color w:val="00000A"/>
          <w:sz w:val="24"/>
        </w:rPr>
        <w:t>il gel disinfettante</w:t>
      </w:r>
      <w:r w:rsidRPr="001905DF">
        <w:rPr>
          <w:rFonts w:ascii="Times New Roman" w:hAnsi="Times New Roman"/>
          <w:color w:val="00000A"/>
          <w:sz w:val="24"/>
        </w:rPr>
        <w:t xml:space="preserve"> per il lavaggio frequente delle mani;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5.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l’impegno a fornire al personale dipendente dell’istituto la visiera protettiva con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schermo trasparente, lavabile con chiusura regolabile protettiva (laddove richiesto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dallo stesso o dove previsto in maniera obbligatori</w:t>
      </w:r>
      <w:r w:rsidR="001905DF">
        <w:rPr>
          <w:rFonts w:ascii="Times New Roman" w:hAnsi="Times New Roman"/>
          <w:color w:val="00000A"/>
          <w:sz w:val="24"/>
        </w:rPr>
        <w:t>a-</w:t>
      </w:r>
      <w:r w:rsidRPr="001905DF">
        <w:rPr>
          <w:rFonts w:ascii="Times New Roman" w:hAnsi="Times New Roman"/>
          <w:color w:val="00000A"/>
          <w:sz w:val="24"/>
        </w:rPr>
        <w:t xml:space="preserve"> vedi docenti di sostegno, ecc.);</w:t>
      </w:r>
    </w:p>
    <w:p w:rsidR="00317547" w:rsidRPr="001905DF" w:rsidRDefault="00317547" w:rsidP="00CE7F64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6.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</w:t>
      </w:r>
      <w:r w:rsidR="00CA3786">
        <w:rPr>
          <w:rFonts w:ascii="Times New Roman" w:hAnsi="Times New Roman"/>
          <w:color w:val="00000A"/>
          <w:sz w:val="24"/>
        </w:rPr>
        <w:t>obbligo di</w:t>
      </w:r>
      <w:r w:rsidRPr="001905DF">
        <w:rPr>
          <w:rFonts w:ascii="Times New Roman" w:hAnsi="Times New Roman"/>
          <w:color w:val="00000A"/>
          <w:sz w:val="24"/>
        </w:rPr>
        <w:t xml:space="preserve"> informare tempestivamente e responsabilmente il datore di lavoro </w:t>
      </w:r>
      <w:r w:rsidR="001905DF">
        <w:rPr>
          <w:rFonts w:ascii="Times New Roman" w:hAnsi="Times New Roman"/>
          <w:color w:val="00000A"/>
          <w:sz w:val="24"/>
        </w:rPr>
        <w:t xml:space="preserve">o suo delegato </w:t>
      </w:r>
      <w:r w:rsidRPr="001905DF">
        <w:rPr>
          <w:rFonts w:ascii="Times New Roman" w:hAnsi="Times New Roman"/>
          <w:color w:val="00000A"/>
          <w:sz w:val="24"/>
        </w:rPr>
        <w:t>della</w:t>
      </w:r>
      <w:r w:rsidR="00CE7F64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presenza di qualsiasi sintomo </w:t>
      </w:r>
      <w:proofErr w:type="spellStart"/>
      <w:r w:rsidR="001905DF">
        <w:rPr>
          <w:rFonts w:ascii="Times New Roman" w:hAnsi="Times New Roman"/>
          <w:color w:val="00000A"/>
          <w:sz w:val="24"/>
        </w:rPr>
        <w:t>simil-</w:t>
      </w:r>
      <w:r w:rsidRPr="001905DF">
        <w:rPr>
          <w:rFonts w:ascii="Times New Roman" w:hAnsi="Times New Roman"/>
          <w:color w:val="00000A"/>
          <w:sz w:val="24"/>
        </w:rPr>
        <w:t>influenzale</w:t>
      </w:r>
      <w:proofErr w:type="spellEnd"/>
      <w:r w:rsidRPr="001905DF">
        <w:rPr>
          <w:rFonts w:ascii="Times New Roman" w:hAnsi="Times New Roman"/>
          <w:color w:val="00000A"/>
          <w:sz w:val="24"/>
        </w:rPr>
        <w:t xml:space="preserve"> durante l’espletamento della prestazione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lavorativa, avendo cura di rimanere ad adeguata distanza dalle persone presenti;</w:t>
      </w:r>
    </w:p>
    <w:p w:rsidR="00317547" w:rsidRPr="001905DF" w:rsidRDefault="00317547" w:rsidP="00CE7F64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7.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l’obbligo di informare tutto il personale interno ed esterno del necessario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mantenimento della distanza interpersonale di almeno 1,00 m durante tutta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l’attività lavorativa ed in tutti i luoghi di lavoro; sono inoltre posizionati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cartellonistica e opuscoli informativi agli ingressi dei plessi relativi della necessità del</w:t>
      </w:r>
      <w:r w:rsidR="00CE7F64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distanziamento interpersonale obbligatorio di almeno 1,00 metro, sulla necessità di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utilizzo delle protezioni obbligatorie e della necessità di effettuare il lavaggio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frequente delle mani secondo le indicazioni del Ministero della Salute e della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Regione </w:t>
      </w:r>
      <w:r w:rsidR="001905DF">
        <w:rPr>
          <w:rFonts w:ascii="Times New Roman" w:hAnsi="Times New Roman"/>
          <w:color w:val="00000A"/>
          <w:sz w:val="24"/>
        </w:rPr>
        <w:t>Toscana</w:t>
      </w:r>
      <w:r w:rsidRPr="001905DF">
        <w:rPr>
          <w:rFonts w:ascii="Times New Roman" w:hAnsi="Times New Roman"/>
          <w:color w:val="00000A"/>
          <w:sz w:val="24"/>
        </w:rPr>
        <w:t>;</w:t>
      </w:r>
    </w:p>
    <w:p w:rsidR="00317547" w:rsidRPr="001905DF" w:rsidRDefault="00317547" w:rsidP="00CE7F64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8.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tutti gli ambienti dei plessi scolastici in cui si registra la presenza di personale 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alunni sono oggetto di pulizia utilizzando prodotti quali etanolo a concentrazioni pari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al 70% ovvero i prodotti a base di cloro a una concentrazione di 0,1% e 0,5% di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cloro attivo (candeggina) o ad altri prodotti disinfettanti ad attività </w:t>
      </w:r>
      <w:proofErr w:type="spellStart"/>
      <w:r w:rsidRPr="001905DF">
        <w:rPr>
          <w:rFonts w:ascii="Times New Roman" w:hAnsi="Times New Roman"/>
          <w:color w:val="00000A"/>
          <w:sz w:val="24"/>
        </w:rPr>
        <w:t>virucida</w:t>
      </w:r>
      <w:proofErr w:type="spellEnd"/>
      <w:r w:rsidRPr="001905DF">
        <w:rPr>
          <w:rFonts w:ascii="Times New Roman" w:hAnsi="Times New Roman"/>
          <w:color w:val="00000A"/>
          <w:sz w:val="24"/>
        </w:rPr>
        <w:t>,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concentrandosi in particolare sulle superfici toccate più di frequente (ad esempio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porte, maniglie, tavoli, servizi igienici etc.) con frequenza giornaliera o bi-giornaliera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in base al rischio e in funzione del protocollo </w:t>
      </w:r>
      <w:r w:rsidR="001905DF">
        <w:rPr>
          <w:rFonts w:ascii="Times New Roman" w:hAnsi="Times New Roman"/>
          <w:color w:val="00000A"/>
          <w:sz w:val="24"/>
        </w:rPr>
        <w:t>per la sanificazione dei locali, nonché attraverso l’utilizzo di sistemi pulenti professionali a vapore per la pulizia, disinfezione e sanificazione dei locali;</w:t>
      </w:r>
    </w:p>
    <w:p w:rsidR="00317547" w:rsidRPr="001905DF" w:rsidRDefault="00317547" w:rsidP="00CE7F64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9.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è ridotto l’accesso di genitori, visitatori, soggetti esterni terzi</w:t>
      </w:r>
      <w:r w:rsidR="001905DF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ai soli casi di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assoluta necessità e, comunque, nel rispetto delle norme anticontagio COVID-19 di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cui ai punti precedenti e previo appuntamento e con ricevimento in modalità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scaglionata e contingentata per evitare qualsiasi forma di assembramento;</w:t>
      </w:r>
    </w:p>
    <w:p w:rsidR="00317547" w:rsidRPr="001905DF" w:rsidRDefault="00317547" w:rsidP="00CE7F64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10.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qualsiasi tipo di comunicazione da e verso la scuola da parte dei soggetti in indirizzo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avviene a mezzo richiesta scritta, inviata al Dirigente scolastico attraverso la mail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istituzionale con l’avvertenza di indicare </w:t>
      </w:r>
      <w:r w:rsidRPr="001905DF">
        <w:rPr>
          <w:rFonts w:ascii="Times New Roman" w:hAnsi="Times New Roman"/>
          <w:color w:val="00000A"/>
          <w:sz w:val="24"/>
        </w:rPr>
        <w:lastRenderedPageBreak/>
        <w:t>con precisione nell’oggetto della richiesta la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propria identità e nel corpo della mail il ruolo ricoperto, la motivazione della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richiesta e il numero di telefono per poter essere ricontattati;</w:t>
      </w:r>
    </w:p>
    <w:p w:rsidR="00317547" w:rsidRPr="001905DF" w:rsidRDefault="00317547" w:rsidP="00480C9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11.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qualora un visitatore o soggetto terzo che a qualsiasi titolo ha avuto accesso ai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locali scolastici non avesse la mascherina protettiva, l’istituto ne fornirà una;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sz w:val="24"/>
        </w:rPr>
        <w:t>12.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fermo restando che il personale incaricato dell’esecuzione di attività appaltate, siano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esse di approvvigionamento </w:t>
      </w:r>
      <w:r w:rsidR="001905DF">
        <w:rPr>
          <w:rFonts w:ascii="Times New Roman" w:hAnsi="Times New Roman"/>
          <w:color w:val="00000A"/>
          <w:sz w:val="24"/>
        </w:rPr>
        <w:t>per la logistica, manutenzione</w:t>
      </w:r>
      <w:r w:rsidRPr="001905DF">
        <w:rPr>
          <w:rFonts w:ascii="Times New Roman" w:hAnsi="Times New Roman"/>
          <w:color w:val="00000A"/>
          <w:sz w:val="24"/>
        </w:rPr>
        <w:t xml:space="preserve"> o altra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tipologia di servizi forniti dal Comune o dall’ASL, </w:t>
      </w:r>
      <w:r w:rsidRPr="001905DF">
        <w:rPr>
          <w:rFonts w:ascii="Times New Roman" w:hAnsi="Times New Roman"/>
          <w:b/>
          <w:bCs/>
          <w:color w:val="00000A"/>
          <w:sz w:val="24"/>
        </w:rPr>
        <w:t>si astiene dall’accesso nelle</w:t>
      </w:r>
      <w:r w:rsidR="00D9406E">
        <w:rPr>
          <w:rFonts w:ascii="Times New Roman" w:hAnsi="Times New Roman"/>
          <w:b/>
          <w:bCs/>
          <w:color w:val="00000A"/>
          <w:sz w:val="24"/>
        </w:rPr>
        <w:t xml:space="preserve"> </w:t>
      </w:r>
      <w:r w:rsidRPr="001905DF">
        <w:rPr>
          <w:rFonts w:ascii="Times New Roman" w:hAnsi="Times New Roman"/>
          <w:b/>
          <w:bCs/>
          <w:color w:val="00000A"/>
          <w:sz w:val="24"/>
        </w:rPr>
        <w:t>strutture qualora si trovi nelle condizioni previste al punto n°2 della</w:t>
      </w:r>
      <w:r w:rsidR="00D9406E">
        <w:rPr>
          <w:rFonts w:ascii="Times New Roman" w:hAnsi="Times New Roman"/>
          <w:b/>
          <w:bCs/>
          <w:color w:val="00000A"/>
          <w:sz w:val="24"/>
        </w:rPr>
        <w:t xml:space="preserve"> </w:t>
      </w:r>
      <w:r w:rsidRPr="001905DF">
        <w:rPr>
          <w:rFonts w:ascii="Times New Roman" w:hAnsi="Times New Roman"/>
          <w:b/>
          <w:bCs/>
          <w:color w:val="00000A"/>
          <w:sz w:val="24"/>
        </w:rPr>
        <w:t>presente nota informativa</w:t>
      </w:r>
      <w:r w:rsidRPr="001905DF">
        <w:rPr>
          <w:rFonts w:ascii="Times New Roman" w:hAnsi="Times New Roman"/>
          <w:color w:val="00000A"/>
          <w:sz w:val="24"/>
        </w:rPr>
        <w:t>, tutti i soggetti esterni che a vario titolo operano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all’interno dell’istituto scolastico, dovranno attenersi scrupolosamente alle seguenti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misure organizzative per il contrasto e contenimento della diffusione del COVID 19;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D9406E">
        <w:rPr>
          <w:rFonts w:ascii="Times New Roman" w:hAnsi="Times New Roman"/>
          <w:sz w:val="24"/>
        </w:rPr>
        <w:t>13.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dovendo essere ridotto, per quanto possibile, l’accesso ai visitatori, qualora fosse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necessario l’ingresso di genitori, visitatori esterni, soggetti terzi, (impresa di pulizie,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manutenzione, ecc.), gli stessi dovranno sottostare a tutte le regole aziendali, ivi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comprese quelle per l’accesso ai locali aziendali;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D9406E">
        <w:rPr>
          <w:rFonts w:ascii="Times New Roman" w:hAnsi="Times New Roman"/>
          <w:sz w:val="24"/>
        </w:rPr>
        <w:t>14.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le visite dei genitori e le attività che per qualunque ragione non siano state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preventivamente concordate o che esulano dalla normale attività scolastica non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dovranno essere eseguite senza la preventiva comunicazione e accordo sulle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modalità operative di effettuazione con il Datore di lavoro o dei referenti di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plesso/preposti;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D9406E">
        <w:rPr>
          <w:rFonts w:ascii="Times New Roman" w:hAnsi="Times New Roman"/>
          <w:sz w:val="24"/>
        </w:rPr>
        <w:t>15.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l’accesso nelle sedi dei plessi scolastici, ricordiamo che è, in ogni caso, consentito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SOLO ai soggetti che indossano la mascherina protettiva (che copra naso e bocca) 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provvedano alla sanificazione delle mani previo accesso ai locali;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D9406E">
        <w:rPr>
          <w:rFonts w:ascii="Times New Roman" w:hAnsi="Times New Roman"/>
          <w:sz w:val="24"/>
        </w:rPr>
        <w:t>16.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in particolare, ove non previsti ulteriori DPI delle mani specifici per i rischi propri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della mansione specifica, si dispone per i manutentori e fornitori esterni anche l’uso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di guanti monouso;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D9406E">
        <w:rPr>
          <w:rFonts w:ascii="Times New Roman" w:hAnsi="Times New Roman"/>
          <w:sz w:val="24"/>
        </w:rPr>
        <w:t>17.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in funzione degli spazi disponibili, saranno previsti e segnalati, ove possibile,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percorsi di entrata e di uscita differenziati per il personale esterno. Seguire SOLO 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percorsi, accessi e gli orari di ingresso precedentemente concordati con gli uffici e/o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i preposti in modo tale che, all’interno sia SEMPRE mantenuta la distanza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interpersonale di almeno un metro;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D9406E">
        <w:rPr>
          <w:rFonts w:ascii="Times New Roman" w:hAnsi="Times New Roman"/>
          <w:sz w:val="24"/>
        </w:rPr>
        <w:t>18.</w:t>
      </w:r>
      <w:r w:rsidRPr="001905DF">
        <w:rPr>
          <w:rFonts w:ascii="Times New Roman" w:hAnsi="Times New Roman"/>
          <w:color w:val="C1C1C1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tutti i genitori e i soggetti esterni alla scuola, dovranno: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pianificare, prima dell’accesso alle strutture, con la segreteria scolastica e/o i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preposti al servizio di prevenzione e protezione della scuola, le modalità di ingresso,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transito e uscita, percorsi e tempistiche d’opera predefinite, al fine di ridurre le</w:t>
      </w:r>
      <w:r w:rsidR="00480C97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occasioni di contatto con il personale in forza nei reparti/uffici coinvolti;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registrarsi, come consuetudine, all’ingresso/uscita presso le postazioni situate al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banco reception e/o alle postazioni del servizio di vigilanza, ove presenti;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sottoscrivere e rilasciare, direttamente al personale in sede, il modulo di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autocertificazione </w:t>
      </w:r>
      <w:r w:rsidR="00D9406E">
        <w:rPr>
          <w:rFonts w:ascii="Times New Roman" w:hAnsi="Times New Roman"/>
          <w:color w:val="00000A"/>
          <w:sz w:val="24"/>
        </w:rPr>
        <w:t xml:space="preserve">(pubblicato sul sito/sezione modulistica) </w:t>
      </w:r>
      <w:r w:rsidRPr="001905DF">
        <w:rPr>
          <w:rFonts w:ascii="Times New Roman" w:hAnsi="Times New Roman"/>
          <w:color w:val="00000A"/>
          <w:sz w:val="24"/>
        </w:rPr>
        <w:t>ossia di non avere temperatura superiore e / o uguale a 37,5°C,</w:t>
      </w:r>
      <w:r w:rsidR="00D9406E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l’assenza di sintomi quali tosse, raffreddore e difficoltà respiratorie, la non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provenienza dalle zone ad alto rischio epidemiologico e l’assenza di contatti, negli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ultimi 14 giorni, con soggetti risultati positivi al COVID-19;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non sarà consentito l’accesso a chiunque rifiuti di dare il proprio consenso per la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rilevazione della temperatura corporea a chiunque rifiuti attestare, sotto la propria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responsabilità, la preventiva effettuazione di rilevazione della propria temperatura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corporea con esisto positivo (inferiore a 37,5°C), l’assenza di sintomi quali tosse,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raffreddore e difficoltà respiratorie, la non provenienza dalle zone ad alto rischio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epidemiologico e l’assenza di contatti, negli ultimi 14 giorni, con soggetti risultati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positivi al COVID-19, nel rispetto della disciplina sul trattamento dei dati personali;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gli autisti dei mezzi di trasporto devono rimanere a bordo dei propri mezzi nelle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aree individuate dalle strutture per lo scarico/carico merce ovvero zone ricezione 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piazzali fronte ingresso della struttura. Non è consentito ai trasportatori l’accesso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agli uffici per nessun motivo;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per le necessarie attività di carico e scarico forniture, gli addetti delle ditte esterne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dovranno attenersi alla rigorosa distanza di almeno 1 metro, prevedendo SEMPRE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l’utilizzo di guanti monouso e mascherina protettiva nello svolgimento delle attività;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lastRenderedPageBreak/>
        <w:t>• le zone oggetto di lavori di manutenzione devono essere SEMPRE e COMUNQUE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delimitate dall’appaltatore in modo da evitare qualunque possibilità di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avvicinamento anche accidentale all’area da parte di non addetti ai lavori. In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assenza di tale misura, i servizi non potranno essere svolti;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saranno predisposti e stipulati gli specifici DUVRI tra l’istituto scolastico e soggetto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terzo per qualsiasi attività esterna che interferisca con le attività scolastiche;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qualora il lavoro imponga di lavorare a distanza interpersonale minore di un metro 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non siano possibili altre soluzioni organizzative, è comunque obbligatorio l’uso delle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mascherine e di altri dispositivi di protezione (mascherina, guanti, visiera, camici o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tute da lavoro) conformi alle disposizioni del </w:t>
      </w:r>
      <w:proofErr w:type="spellStart"/>
      <w:r w:rsidRPr="001905DF">
        <w:rPr>
          <w:rFonts w:ascii="Times New Roman" w:hAnsi="Times New Roman"/>
          <w:color w:val="00000A"/>
          <w:sz w:val="24"/>
        </w:rPr>
        <w:t>D.Lgs.</w:t>
      </w:r>
      <w:proofErr w:type="spellEnd"/>
      <w:r w:rsidRPr="001905DF">
        <w:rPr>
          <w:rFonts w:ascii="Times New Roman" w:hAnsi="Times New Roman"/>
          <w:color w:val="00000A"/>
          <w:sz w:val="24"/>
        </w:rPr>
        <w:t xml:space="preserve"> n°81/2008 e </w:t>
      </w:r>
      <w:proofErr w:type="spellStart"/>
      <w:r w:rsidRPr="001905DF">
        <w:rPr>
          <w:rFonts w:ascii="Times New Roman" w:hAnsi="Times New Roman"/>
          <w:color w:val="00000A"/>
          <w:sz w:val="24"/>
        </w:rPr>
        <w:t>s.m.i.</w:t>
      </w:r>
      <w:proofErr w:type="spellEnd"/>
      <w:r w:rsidRPr="001905DF">
        <w:rPr>
          <w:rFonts w:ascii="Times New Roman" w:hAnsi="Times New Roman"/>
          <w:color w:val="00000A"/>
          <w:sz w:val="24"/>
        </w:rPr>
        <w:t xml:space="preserve"> e delle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autorità scientifiche e sanitarie, che saranno forniti a cura del proprio Datore di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lavoro (Dirigente Scolastico);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in caso di lavoratori non dipendenti dell’istituto scolastico che risultassero positivi al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tampone COVID-19, l'appaltatore dovrà informare immediatamente l’istituto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scolastico ed entrambi dovranno collaborare con l’autorità sanitaria fornendo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elementi utili all'individuazione di eventuali contatti stretti. E’ responsabilità dell’appaltatore, in qualità di D.d.L., l’accertamento dei requisiti per il rientro in servizio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 xml:space="preserve">di un dipendente che ha contratto il COVID-19 (certificato di </w:t>
      </w:r>
      <w:proofErr w:type="spellStart"/>
      <w:r w:rsidRPr="001905DF">
        <w:rPr>
          <w:rFonts w:ascii="Times New Roman" w:hAnsi="Times New Roman"/>
          <w:color w:val="00000A"/>
          <w:sz w:val="24"/>
        </w:rPr>
        <w:t>negativizzazione</w:t>
      </w:r>
      <w:proofErr w:type="spellEnd"/>
      <w:r w:rsidRPr="001905DF">
        <w:rPr>
          <w:rFonts w:ascii="Times New Roman" w:hAnsi="Times New Roman"/>
          <w:color w:val="00000A"/>
          <w:sz w:val="24"/>
        </w:rPr>
        <w:t>) e la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sua comunicazione tramite il Responsabile di Esecuzione del Contratto (RES);</w:t>
      </w:r>
    </w:p>
    <w:p w:rsidR="00317547" w:rsidRPr="001905DF" w:rsidRDefault="00317547" w:rsidP="00317547">
      <w:pPr>
        <w:autoSpaceDE w:val="0"/>
        <w:autoSpaceDN w:val="0"/>
        <w:adjustRightInd w:val="0"/>
        <w:jc w:val="both"/>
        <w:rPr>
          <w:rFonts w:ascii="Times New Roman" w:hAnsi="Times New Roman"/>
          <w:color w:val="00000A"/>
          <w:sz w:val="24"/>
        </w:rPr>
      </w:pPr>
      <w:r w:rsidRPr="001905DF">
        <w:rPr>
          <w:rFonts w:ascii="Times New Roman" w:hAnsi="Times New Roman"/>
          <w:color w:val="00000A"/>
          <w:sz w:val="24"/>
        </w:rPr>
        <w:t>• in merito alle misure igieniche per la prevenzione del rischio COVID 19, si rimanda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alle disposizioni del Ministero della Salute e del Ministero dell’istruzione e alle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istruzioni emesse dal CTS e dall’ISS, pubblicate altresì sul sito dell’istituto scolastico</w:t>
      </w:r>
      <w:r w:rsidR="00235E6D">
        <w:rPr>
          <w:rFonts w:ascii="Times New Roman" w:hAnsi="Times New Roman"/>
          <w:color w:val="00000A"/>
          <w:sz w:val="24"/>
        </w:rPr>
        <w:t xml:space="preserve"> </w:t>
      </w:r>
      <w:r w:rsidRPr="001905DF">
        <w:rPr>
          <w:rFonts w:ascii="Times New Roman" w:hAnsi="Times New Roman"/>
          <w:color w:val="00000A"/>
          <w:sz w:val="24"/>
        </w:rPr>
        <w:t>ed allegate al Protocollo Sicurezza Anticontagio COVID-19.</w:t>
      </w:r>
    </w:p>
    <w:p w:rsidR="00317547" w:rsidRPr="00D9406E" w:rsidRDefault="00317547" w:rsidP="00235E6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D9406E">
        <w:rPr>
          <w:rFonts w:ascii="Times New Roman" w:hAnsi="Times New Roman"/>
          <w:b/>
          <w:bCs/>
          <w:color w:val="00000A"/>
          <w:sz w:val="24"/>
        </w:rPr>
        <w:t>E’ pertanto compito DIPENDENTI, COLLABORATORI, GENITORI, VISITATORI,</w:t>
      </w:r>
      <w:r w:rsidR="00235E6D">
        <w:rPr>
          <w:rFonts w:ascii="Times New Roman" w:hAnsi="Times New Roman"/>
          <w:b/>
          <w:bCs/>
          <w:color w:val="00000A"/>
          <w:sz w:val="24"/>
        </w:rPr>
        <w:t xml:space="preserve"> </w:t>
      </w:r>
      <w:r w:rsidRPr="00D9406E">
        <w:rPr>
          <w:rFonts w:ascii="Times New Roman" w:hAnsi="Times New Roman"/>
          <w:b/>
          <w:bCs/>
          <w:color w:val="00000A"/>
          <w:sz w:val="24"/>
        </w:rPr>
        <w:t>FORNITORI, ASSOCIAZIONI E SOGGETTI TERZI CHE A QUALSIASI TITOLO</w:t>
      </w:r>
      <w:r w:rsidR="00235E6D">
        <w:rPr>
          <w:rFonts w:ascii="Times New Roman" w:hAnsi="Times New Roman"/>
          <w:b/>
          <w:bCs/>
          <w:color w:val="00000A"/>
          <w:sz w:val="24"/>
        </w:rPr>
        <w:t xml:space="preserve"> </w:t>
      </w:r>
      <w:r w:rsidRPr="00D9406E">
        <w:rPr>
          <w:rFonts w:ascii="Times New Roman" w:hAnsi="Times New Roman"/>
          <w:b/>
          <w:bCs/>
          <w:color w:val="00000A"/>
          <w:sz w:val="24"/>
        </w:rPr>
        <w:t>HANNO ACCESSO AI LOCALI DEI PLESSI SCOLASTICI rispettare e far rispettare</w:t>
      </w:r>
      <w:r w:rsidR="00235E6D">
        <w:rPr>
          <w:rFonts w:ascii="Times New Roman" w:hAnsi="Times New Roman"/>
          <w:b/>
          <w:bCs/>
          <w:color w:val="00000A"/>
          <w:sz w:val="24"/>
        </w:rPr>
        <w:t xml:space="preserve"> </w:t>
      </w:r>
      <w:r w:rsidRPr="00D9406E">
        <w:rPr>
          <w:rFonts w:ascii="Times New Roman" w:hAnsi="Times New Roman"/>
          <w:b/>
          <w:bCs/>
          <w:color w:val="00000A"/>
          <w:sz w:val="24"/>
        </w:rPr>
        <w:t>quanto riportato nelle disposizioni di cui ai precedenti punti.</w:t>
      </w:r>
    </w:p>
    <w:p w:rsidR="00DB4C24" w:rsidRDefault="00DB4C24" w:rsidP="00DB4C24">
      <w:pPr>
        <w:rPr>
          <w:rFonts w:ascii="Times New Roman" w:hAnsi="Times New Roman"/>
        </w:rPr>
      </w:pPr>
      <w:r>
        <w:t>Il Dirigente Scolastico</w:t>
      </w:r>
    </w:p>
    <w:p w:rsidR="00DB4C24" w:rsidRDefault="00DB4C24" w:rsidP="00DB4C24">
      <w:pPr>
        <w:jc w:val="center"/>
      </w:pPr>
      <w:r>
        <w:t xml:space="preserve">                                                                                         </w:t>
      </w:r>
    </w:p>
    <w:p w:rsidR="00DB4C24" w:rsidRDefault="00DB4C24" w:rsidP="00DB4C24">
      <w:pPr>
        <w:jc w:val="center"/>
      </w:pPr>
    </w:p>
    <w:p w:rsidR="00DB4C24" w:rsidRDefault="00DB4C24" w:rsidP="00DB4C24">
      <w:pPr>
        <w:ind w:left="6372" w:firstLine="708"/>
        <w:jc w:val="center"/>
      </w:pPr>
    </w:p>
    <w:p w:rsidR="00DB4C24" w:rsidRDefault="00DB4C24" w:rsidP="00DB4C24">
      <w:pPr>
        <w:ind w:left="6372" w:firstLine="708"/>
        <w:jc w:val="center"/>
      </w:pPr>
    </w:p>
    <w:p w:rsidR="00DB4C24" w:rsidRPr="00DB4C24" w:rsidRDefault="00DB4C24" w:rsidP="00DB4C24">
      <w:pPr>
        <w:ind w:left="6372" w:firstLine="708"/>
        <w:jc w:val="center"/>
        <w:rPr>
          <w:sz w:val="20"/>
          <w:szCs w:val="20"/>
        </w:rPr>
      </w:pPr>
      <w:r w:rsidRPr="00DB4C24">
        <w:rPr>
          <w:sz w:val="20"/>
          <w:szCs w:val="20"/>
        </w:rPr>
        <w:t>Il Dirigente Scolastico</w:t>
      </w:r>
    </w:p>
    <w:p w:rsidR="00DB4C24" w:rsidRPr="00DB4C24" w:rsidRDefault="00DB4C24" w:rsidP="00DB4C24">
      <w:pPr>
        <w:ind w:left="6372" w:firstLine="708"/>
        <w:jc w:val="center"/>
        <w:rPr>
          <w:sz w:val="20"/>
          <w:szCs w:val="20"/>
        </w:rPr>
      </w:pPr>
      <w:r w:rsidRPr="00DB4C24">
        <w:rPr>
          <w:sz w:val="20"/>
          <w:szCs w:val="20"/>
        </w:rPr>
        <w:t xml:space="preserve">Dott.ssa Antonia </w:t>
      </w:r>
      <w:proofErr w:type="spellStart"/>
      <w:r w:rsidRPr="00DB4C24">
        <w:rPr>
          <w:sz w:val="20"/>
          <w:szCs w:val="20"/>
        </w:rPr>
        <w:t>Suppa</w:t>
      </w:r>
      <w:proofErr w:type="spellEnd"/>
    </w:p>
    <w:p w:rsidR="00DB4C24" w:rsidRDefault="00DB4C24" w:rsidP="00DB4C24">
      <w:pPr>
        <w:jc w:val="right"/>
      </w:pPr>
    </w:p>
    <w:p w:rsidR="00DB4C24" w:rsidRPr="00C530D5" w:rsidRDefault="00DB4C24" w:rsidP="00DB4C24">
      <w:pPr>
        <w:jc w:val="right"/>
        <w:rPr>
          <w:sz w:val="18"/>
          <w:szCs w:val="18"/>
        </w:rPr>
      </w:pPr>
      <w:r w:rsidRPr="00C530D5">
        <w:rPr>
          <w:sz w:val="18"/>
          <w:szCs w:val="18"/>
        </w:rPr>
        <w:t xml:space="preserve">                                                                                                 Firma autografa sostituita a mezzo stampa</w:t>
      </w:r>
    </w:p>
    <w:p w:rsidR="00DB4C24" w:rsidRPr="00C530D5" w:rsidRDefault="00DB4C24" w:rsidP="00DB4C24">
      <w:pPr>
        <w:jc w:val="right"/>
        <w:rPr>
          <w:sz w:val="18"/>
          <w:szCs w:val="18"/>
        </w:rPr>
      </w:pPr>
      <w:r w:rsidRPr="00C530D5">
        <w:rPr>
          <w:sz w:val="18"/>
          <w:szCs w:val="18"/>
        </w:rPr>
        <w:t xml:space="preserve">ai sensi dell’art. 3 comma 2 del </w:t>
      </w:r>
      <w:proofErr w:type="spellStart"/>
      <w:r w:rsidRPr="00C530D5">
        <w:rPr>
          <w:sz w:val="18"/>
          <w:szCs w:val="18"/>
        </w:rPr>
        <w:t>D.lgs</w:t>
      </w:r>
      <w:proofErr w:type="spellEnd"/>
      <w:r w:rsidRPr="00C530D5">
        <w:rPr>
          <w:sz w:val="18"/>
          <w:szCs w:val="18"/>
        </w:rPr>
        <w:t xml:space="preserve"> n. 39/1993</w:t>
      </w:r>
    </w:p>
    <w:p w:rsidR="00DB4C24" w:rsidRPr="00C530D5" w:rsidRDefault="00DB4C24" w:rsidP="00DB4C24">
      <w:pPr>
        <w:ind w:left="142" w:firstLine="75"/>
        <w:jc w:val="center"/>
        <w:rPr>
          <w:rFonts w:ascii="Times New Roman" w:hAnsi="Times New Roman"/>
          <w:sz w:val="18"/>
          <w:szCs w:val="18"/>
        </w:rPr>
      </w:pPr>
    </w:p>
    <w:p w:rsidR="00317547" w:rsidRPr="00D9406E" w:rsidRDefault="00317547">
      <w:pPr>
        <w:ind w:left="142" w:firstLine="75"/>
        <w:jc w:val="both"/>
        <w:rPr>
          <w:rFonts w:ascii="Times New Roman" w:hAnsi="Times New Roman"/>
          <w:b/>
          <w:sz w:val="24"/>
        </w:rPr>
      </w:pPr>
    </w:p>
    <w:sectPr w:rsidR="00317547" w:rsidRPr="00D9406E" w:rsidSect="006D5023">
      <w:headerReference w:type="default" r:id="rId13"/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36" w:rsidRDefault="00102636">
      <w:r>
        <w:separator/>
      </w:r>
    </w:p>
  </w:endnote>
  <w:endnote w:type="continuationSeparator" w:id="0">
    <w:p w:rsidR="00102636" w:rsidRDefault="0010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36" w:rsidRDefault="00102636">
      <w:r>
        <w:separator/>
      </w:r>
    </w:p>
  </w:footnote>
  <w:footnote w:type="continuationSeparator" w:id="0">
    <w:p w:rsidR="00102636" w:rsidRDefault="0010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16" w:rsidRDefault="00540916" w:rsidP="00252E0C">
    <w:pPr>
      <w:pStyle w:val="Intestazione"/>
      <w:jc w:val="center"/>
      <w:rPr>
        <w:noProof/>
      </w:rPr>
    </w:pPr>
  </w:p>
  <w:p w:rsidR="00540916" w:rsidRDefault="00CA790F" w:rsidP="00252E0C">
    <w:pPr>
      <w:pStyle w:val="Intestazione"/>
      <w:jc w:val="center"/>
    </w:pPr>
    <w:r>
      <w:rPr>
        <w:noProof/>
      </w:rPr>
      <w:drawing>
        <wp:inline distT="0" distB="0" distL="0" distR="0">
          <wp:extent cx="742950" cy="714375"/>
          <wp:effectExtent l="19050" t="0" r="0" b="0"/>
          <wp:docPr id="2" name="Immagine 1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'emblem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  <w:lang w:eastAsia="zh-C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Cs w:val="24"/>
        <w:lang w:eastAsia="zh-CN"/>
      </w:rPr>
    </w:lvl>
  </w:abstractNum>
  <w:abstractNum w:abstractNumId="3">
    <w:nsid w:val="02871719"/>
    <w:multiLevelType w:val="hybridMultilevel"/>
    <w:tmpl w:val="D7EABA6C"/>
    <w:lvl w:ilvl="0" w:tplc="392CBD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B127C"/>
    <w:multiLevelType w:val="multilevel"/>
    <w:tmpl w:val="28EA0946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26AD0"/>
    <w:multiLevelType w:val="hybridMultilevel"/>
    <w:tmpl w:val="DAC2078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7C95A04"/>
    <w:multiLevelType w:val="hybridMultilevel"/>
    <w:tmpl w:val="8F5C4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5432B"/>
    <w:multiLevelType w:val="hybridMultilevel"/>
    <w:tmpl w:val="207A6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67856"/>
    <w:multiLevelType w:val="hybridMultilevel"/>
    <w:tmpl w:val="27B6F5F4"/>
    <w:lvl w:ilvl="0" w:tplc="0410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95C01"/>
    <w:multiLevelType w:val="hybridMultilevel"/>
    <w:tmpl w:val="BA50161A"/>
    <w:lvl w:ilvl="0" w:tplc="BE5C8256">
      <w:start w:val="1"/>
      <w:numFmt w:val="bullet"/>
      <w:lvlText w:val=""/>
      <w:lvlJc w:val="left"/>
      <w:pPr>
        <w:tabs>
          <w:tab w:val="num" w:pos="1359"/>
        </w:tabs>
        <w:ind w:left="1359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6605A6"/>
    <w:multiLevelType w:val="hybridMultilevel"/>
    <w:tmpl w:val="26B2C378"/>
    <w:lvl w:ilvl="0" w:tplc="0410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2">
    <w:nsid w:val="1C812C39"/>
    <w:multiLevelType w:val="hybridMultilevel"/>
    <w:tmpl w:val="01FC97E8"/>
    <w:lvl w:ilvl="0" w:tplc="79ECD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2F07796"/>
    <w:multiLevelType w:val="hybridMultilevel"/>
    <w:tmpl w:val="209C483E"/>
    <w:lvl w:ilvl="0" w:tplc="0E985014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A6142"/>
    <w:multiLevelType w:val="hybridMultilevel"/>
    <w:tmpl w:val="71DA5C3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30C1B5D"/>
    <w:multiLevelType w:val="hybridMultilevel"/>
    <w:tmpl w:val="D2CED490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3155D40"/>
    <w:multiLevelType w:val="hybridMultilevel"/>
    <w:tmpl w:val="6AFA55BC"/>
    <w:lvl w:ilvl="0" w:tplc="DD44152A">
      <w:start w:val="1"/>
      <w:numFmt w:val="lowerLetter"/>
      <w:lvlText w:val="%1)"/>
      <w:lvlJc w:val="left"/>
      <w:pPr>
        <w:ind w:left="4608" w:hanging="360"/>
      </w:pPr>
      <w:rPr>
        <w:rFonts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3335CDD"/>
    <w:multiLevelType w:val="hybridMultilevel"/>
    <w:tmpl w:val="9398D12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8">
    <w:nsid w:val="335E4FB9"/>
    <w:multiLevelType w:val="hybridMultilevel"/>
    <w:tmpl w:val="B5A408D4"/>
    <w:lvl w:ilvl="0" w:tplc="0410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19" w:hanging="360"/>
      </w:pPr>
    </w:lvl>
    <w:lvl w:ilvl="2" w:tplc="0410001B" w:tentative="1">
      <w:start w:val="1"/>
      <w:numFmt w:val="lowerRoman"/>
      <w:lvlText w:val="%3."/>
      <w:lvlJc w:val="right"/>
      <w:pPr>
        <w:ind w:left="3139" w:hanging="180"/>
      </w:pPr>
    </w:lvl>
    <w:lvl w:ilvl="3" w:tplc="0410000F" w:tentative="1">
      <w:start w:val="1"/>
      <w:numFmt w:val="decimal"/>
      <w:lvlText w:val="%4."/>
      <w:lvlJc w:val="left"/>
      <w:pPr>
        <w:ind w:left="3859" w:hanging="360"/>
      </w:pPr>
    </w:lvl>
    <w:lvl w:ilvl="4" w:tplc="04100019" w:tentative="1">
      <w:start w:val="1"/>
      <w:numFmt w:val="lowerLetter"/>
      <w:lvlText w:val="%5."/>
      <w:lvlJc w:val="left"/>
      <w:pPr>
        <w:ind w:left="4579" w:hanging="360"/>
      </w:pPr>
    </w:lvl>
    <w:lvl w:ilvl="5" w:tplc="0410001B" w:tentative="1">
      <w:start w:val="1"/>
      <w:numFmt w:val="lowerRoman"/>
      <w:lvlText w:val="%6."/>
      <w:lvlJc w:val="right"/>
      <w:pPr>
        <w:ind w:left="5299" w:hanging="180"/>
      </w:pPr>
    </w:lvl>
    <w:lvl w:ilvl="6" w:tplc="0410000F" w:tentative="1">
      <w:start w:val="1"/>
      <w:numFmt w:val="decimal"/>
      <w:lvlText w:val="%7."/>
      <w:lvlJc w:val="left"/>
      <w:pPr>
        <w:ind w:left="6019" w:hanging="360"/>
      </w:pPr>
    </w:lvl>
    <w:lvl w:ilvl="7" w:tplc="04100019" w:tentative="1">
      <w:start w:val="1"/>
      <w:numFmt w:val="lowerLetter"/>
      <w:lvlText w:val="%8."/>
      <w:lvlJc w:val="left"/>
      <w:pPr>
        <w:ind w:left="6739" w:hanging="360"/>
      </w:pPr>
    </w:lvl>
    <w:lvl w:ilvl="8" w:tplc="0410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9">
    <w:nsid w:val="33644B5F"/>
    <w:multiLevelType w:val="multilevel"/>
    <w:tmpl w:val="209C483E"/>
    <w:lvl w:ilvl="0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C06DF2"/>
    <w:multiLevelType w:val="hybridMultilevel"/>
    <w:tmpl w:val="65A01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14C05"/>
    <w:multiLevelType w:val="hybridMultilevel"/>
    <w:tmpl w:val="33801A8C"/>
    <w:lvl w:ilvl="0" w:tplc="C2E8D74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22">
    <w:nsid w:val="3A435282"/>
    <w:multiLevelType w:val="hybridMultilevel"/>
    <w:tmpl w:val="E836FDC6"/>
    <w:lvl w:ilvl="0" w:tplc="5C7ECB90">
      <w:start w:val="1"/>
      <w:numFmt w:val="lowerRoman"/>
      <w:lvlText w:val="(%1)"/>
      <w:lvlJc w:val="left"/>
      <w:pPr>
        <w:ind w:left="100" w:hanging="23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B588820">
      <w:numFmt w:val="bullet"/>
      <w:lvlText w:val="•"/>
      <w:lvlJc w:val="left"/>
      <w:pPr>
        <w:ind w:left="1166" w:hanging="239"/>
      </w:pPr>
      <w:rPr>
        <w:rFonts w:hint="default"/>
      </w:rPr>
    </w:lvl>
    <w:lvl w:ilvl="2" w:tplc="B0645A9A">
      <w:numFmt w:val="bullet"/>
      <w:lvlText w:val="•"/>
      <w:lvlJc w:val="left"/>
      <w:pPr>
        <w:ind w:left="2232" w:hanging="239"/>
      </w:pPr>
      <w:rPr>
        <w:rFonts w:hint="default"/>
      </w:rPr>
    </w:lvl>
    <w:lvl w:ilvl="3" w:tplc="29D07A98">
      <w:numFmt w:val="bullet"/>
      <w:lvlText w:val="•"/>
      <w:lvlJc w:val="left"/>
      <w:pPr>
        <w:ind w:left="3298" w:hanging="239"/>
      </w:pPr>
      <w:rPr>
        <w:rFonts w:hint="default"/>
      </w:rPr>
    </w:lvl>
    <w:lvl w:ilvl="4" w:tplc="AA88D5CA">
      <w:numFmt w:val="bullet"/>
      <w:lvlText w:val="•"/>
      <w:lvlJc w:val="left"/>
      <w:pPr>
        <w:ind w:left="4364" w:hanging="239"/>
      </w:pPr>
      <w:rPr>
        <w:rFonts w:hint="default"/>
      </w:rPr>
    </w:lvl>
    <w:lvl w:ilvl="5" w:tplc="384AEB1C">
      <w:numFmt w:val="bullet"/>
      <w:lvlText w:val="•"/>
      <w:lvlJc w:val="left"/>
      <w:pPr>
        <w:ind w:left="5430" w:hanging="239"/>
      </w:pPr>
      <w:rPr>
        <w:rFonts w:hint="default"/>
      </w:rPr>
    </w:lvl>
    <w:lvl w:ilvl="6" w:tplc="13389DDC">
      <w:numFmt w:val="bullet"/>
      <w:lvlText w:val="•"/>
      <w:lvlJc w:val="left"/>
      <w:pPr>
        <w:ind w:left="6496" w:hanging="239"/>
      </w:pPr>
      <w:rPr>
        <w:rFonts w:hint="default"/>
      </w:rPr>
    </w:lvl>
    <w:lvl w:ilvl="7" w:tplc="92FC319C">
      <w:numFmt w:val="bullet"/>
      <w:lvlText w:val="•"/>
      <w:lvlJc w:val="left"/>
      <w:pPr>
        <w:ind w:left="7562" w:hanging="239"/>
      </w:pPr>
      <w:rPr>
        <w:rFonts w:hint="default"/>
      </w:rPr>
    </w:lvl>
    <w:lvl w:ilvl="8" w:tplc="B17C6B52">
      <w:numFmt w:val="bullet"/>
      <w:lvlText w:val="•"/>
      <w:lvlJc w:val="left"/>
      <w:pPr>
        <w:ind w:left="8628" w:hanging="239"/>
      </w:pPr>
      <w:rPr>
        <w:rFonts w:hint="default"/>
      </w:rPr>
    </w:lvl>
  </w:abstractNum>
  <w:abstractNum w:abstractNumId="23">
    <w:nsid w:val="3E4F2729"/>
    <w:multiLevelType w:val="hybridMultilevel"/>
    <w:tmpl w:val="F01E3AB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4430244C"/>
    <w:multiLevelType w:val="hybridMultilevel"/>
    <w:tmpl w:val="473A14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5046BF0"/>
    <w:multiLevelType w:val="hybridMultilevel"/>
    <w:tmpl w:val="688E9E32"/>
    <w:lvl w:ilvl="0" w:tplc="D3FE323C">
      <w:start w:val="5"/>
      <w:numFmt w:val="bullet"/>
      <w:lvlText w:val=""/>
      <w:lvlJc w:val="left"/>
      <w:pPr>
        <w:tabs>
          <w:tab w:val="num" w:pos="856"/>
        </w:tabs>
        <w:ind w:left="856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E7F4E"/>
    <w:multiLevelType w:val="multilevel"/>
    <w:tmpl w:val="CFB868EA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B59F9"/>
    <w:multiLevelType w:val="hybridMultilevel"/>
    <w:tmpl w:val="AEFC65DC"/>
    <w:lvl w:ilvl="0" w:tplc="09CE98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A4398D"/>
    <w:multiLevelType w:val="hybridMultilevel"/>
    <w:tmpl w:val="195402C6"/>
    <w:lvl w:ilvl="0" w:tplc="38D473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4587193"/>
    <w:multiLevelType w:val="hybridMultilevel"/>
    <w:tmpl w:val="CFB868EA"/>
    <w:lvl w:ilvl="0" w:tplc="2996EE64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6133D8"/>
    <w:multiLevelType w:val="hybridMultilevel"/>
    <w:tmpl w:val="AC828CC0"/>
    <w:lvl w:ilvl="0" w:tplc="8EFA8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3975DA"/>
    <w:multiLevelType w:val="hybridMultilevel"/>
    <w:tmpl w:val="E150644A"/>
    <w:lvl w:ilvl="0" w:tplc="F54E35D4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96C82494">
      <w:numFmt w:val="bullet"/>
      <w:lvlText w:val="•"/>
      <w:lvlJc w:val="left"/>
      <w:pPr>
        <w:ind w:left="1166" w:hanging="94"/>
      </w:pPr>
      <w:rPr>
        <w:rFonts w:hint="default"/>
      </w:rPr>
    </w:lvl>
    <w:lvl w:ilvl="2" w:tplc="8A6A72A4">
      <w:numFmt w:val="bullet"/>
      <w:lvlText w:val="•"/>
      <w:lvlJc w:val="left"/>
      <w:pPr>
        <w:ind w:left="2232" w:hanging="94"/>
      </w:pPr>
      <w:rPr>
        <w:rFonts w:hint="default"/>
      </w:rPr>
    </w:lvl>
    <w:lvl w:ilvl="3" w:tplc="87426018">
      <w:numFmt w:val="bullet"/>
      <w:lvlText w:val="•"/>
      <w:lvlJc w:val="left"/>
      <w:pPr>
        <w:ind w:left="3298" w:hanging="94"/>
      </w:pPr>
      <w:rPr>
        <w:rFonts w:hint="default"/>
      </w:rPr>
    </w:lvl>
    <w:lvl w:ilvl="4" w:tplc="DBE0A776">
      <w:numFmt w:val="bullet"/>
      <w:lvlText w:val="•"/>
      <w:lvlJc w:val="left"/>
      <w:pPr>
        <w:ind w:left="4364" w:hanging="94"/>
      </w:pPr>
      <w:rPr>
        <w:rFonts w:hint="default"/>
      </w:rPr>
    </w:lvl>
    <w:lvl w:ilvl="5" w:tplc="C7AA4CC0">
      <w:numFmt w:val="bullet"/>
      <w:lvlText w:val="•"/>
      <w:lvlJc w:val="left"/>
      <w:pPr>
        <w:ind w:left="5430" w:hanging="94"/>
      </w:pPr>
      <w:rPr>
        <w:rFonts w:hint="default"/>
      </w:rPr>
    </w:lvl>
    <w:lvl w:ilvl="6" w:tplc="C9B60630">
      <w:numFmt w:val="bullet"/>
      <w:lvlText w:val="•"/>
      <w:lvlJc w:val="left"/>
      <w:pPr>
        <w:ind w:left="6496" w:hanging="94"/>
      </w:pPr>
      <w:rPr>
        <w:rFonts w:hint="default"/>
      </w:rPr>
    </w:lvl>
    <w:lvl w:ilvl="7" w:tplc="C13A55DA">
      <w:numFmt w:val="bullet"/>
      <w:lvlText w:val="•"/>
      <w:lvlJc w:val="left"/>
      <w:pPr>
        <w:ind w:left="7562" w:hanging="94"/>
      </w:pPr>
      <w:rPr>
        <w:rFonts w:hint="default"/>
      </w:rPr>
    </w:lvl>
    <w:lvl w:ilvl="8" w:tplc="0FC08632">
      <w:numFmt w:val="bullet"/>
      <w:lvlText w:val="•"/>
      <w:lvlJc w:val="left"/>
      <w:pPr>
        <w:ind w:left="8628" w:hanging="94"/>
      </w:pPr>
      <w:rPr>
        <w:rFonts w:hint="default"/>
      </w:rPr>
    </w:lvl>
  </w:abstractNum>
  <w:abstractNum w:abstractNumId="33">
    <w:nsid w:val="5CE222BB"/>
    <w:multiLevelType w:val="hybridMultilevel"/>
    <w:tmpl w:val="3760D172"/>
    <w:lvl w:ilvl="0" w:tplc="076AE158">
      <w:start w:val="1"/>
      <w:numFmt w:val="bullet"/>
      <w:lvlText w:val=""/>
      <w:lvlJc w:val="left"/>
      <w:pPr>
        <w:tabs>
          <w:tab w:val="num" w:pos="764"/>
        </w:tabs>
        <w:ind w:left="59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4">
    <w:nsid w:val="6134539C"/>
    <w:multiLevelType w:val="hybridMultilevel"/>
    <w:tmpl w:val="9B2EC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8746D7"/>
    <w:multiLevelType w:val="multilevel"/>
    <w:tmpl w:val="33801A8C"/>
    <w:lvl w:ilvl="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6">
    <w:nsid w:val="665C32E7"/>
    <w:multiLevelType w:val="hybridMultilevel"/>
    <w:tmpl w:val="174E81EE"/>
    <w:lvl w:ilvl="0" w:tplc="182CB51E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3817A30"/>
    <w:multiLevelType w:val="hybridMultilevel"/>
    <w:tmpl w:val="8CCABF2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757308C2"/>
    <w:multiLevelType w:val="hybridMultilevel"/>
    <w:tmpl w:val="3C66A3CE"/>
    <w:lvl w:ilvl="0" w:tplc="20F6CDC2">
      <w:start w:val="5"/>
      <w:numFmt w:val="bullet"/>
      <w:lvlText w:val=""/>
      <w:lvlJc w:val="left"/>
      <w:pPr>
        <w:tabs>
          <w:tab w:val="num" w:pos="1774"/>
        </w:tabs>
        <w:ind w:left="2002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59B1E85"/>
    <w:multiLevelType w:val="hybridMultilevel"/>
    <w:tmpl w:val="28EA0946"/>
    <w:lvl w:ilvl="0" w:tplc="4AD2CFC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B2322"/>
    <w:multiLevelType w:val="hybridMultilevel"/>
    <w:tmpl w:val="210637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44280"/>
    <w:multiLevelType w:val="hybridMultilevel"/>
    <w:tmpl w:val="5FFCB7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99A5C90"/>
    <w:multiLevelType w:val="hybridMultilevel"/>
    <w:tmpl w:val="9AFE6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04541"/>
    <w:multiLevelType w:val="hybridMultilevel"/>
    <w:tmpl w:val="058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25"/>
  </w:num>
  <w:num w:numId="5">
    <w:abstractNumId w:val="29"/>
  </w:num>
  <w:num w:numId="6">
    <w:abstractNumId w:val="34"/>
  </w:num>
  <w:num w:numId="7">
    <w:abstractNumId w:val="40"/>
  </w:num>
  <w:num w:numId="8">
    <w:abstractNumId w:val="12"/>
  </w:num>
  <w:num w:numId="9">
    <w:abstractNumId w:val="38"/>
  </w:num>
  <w:num w:numId="10">
    <w:abstractNumId w:val="39"/>
  </w:num>
  <w:num w:numId="11">
    <w:abstractNumId w:val="4"/>
  </w:num>
  <w:num w:numId="12">
    <w:abstractNumId w:val="30"/>
  </w:num>
  <w:num w:numId="13">
    <w:abstractNumId w:val="27"/>
  </w:num>
  <w:num w:numId="14">
    <w:abstractNumId w:val="13"/>
  </w:num>
  <w:num w:numId="15">
    <w:abstractNumId w:val="19"/>
  </w:num>
  <w:num w:numId="16">
    <w:abstractNumId w:val="21"/>
  </w:num>
  <w:num w:numId="17">
    <w:abstractNumId w:val="35"/>
  </w:num>
  <w:num w:numId="18">
    <w:abstractNumId w:val="33"/>
  </w:num>
  <w:num w:numId="19">
    <w:abstractNumId w:val="11"/>
  </w:num>
  <w:num w:numId="20">
    <w:abstractNumId w:val="8"/>
  </w:num>
  <w:num w:numId="21">
    <w:abstractNumId w:val="36"/>
  </w:num>
  <w:num w:numId="22">
    <w:abstractNumId w:val="41"/>
  </w:num>
  <w:num w:numId="23">
    <w:abstractNumId w:val="3"/>
  </w:num>
  <w:num w:numId="24">
    <w:abstractNumId w:val="31"/>
  </w:num>
  <w:num w:numId="25">
    <w:abstractNumId w:val="16"/>
  </w:num>
  <w:num w:numId="26">
    <w:abstractNumId w:val="17"/>
  </w:num>
  <w:num w:numId="27">
    <w:abstractNumId w:val="10"/>
  </w:num>
  <w:num w:numId="28">
    <w:abstractNumId w:val="22"/>
  </w:num>
  <w:num w:numId="29">
    <w:abstractNumId w:val="32"/>
  </w:num>
  <w:num w:numId="30">
    <w:abstractNumId w:val="0"/>
  </w:num>
  <w:num w:numId="31">
    <w:abstractNumId w:val="1"/>
  </w:num>
  <w:num w:numId="32">
    <w:abstractNumId w:val="2"/>
  </w:num>
  <w:num w:numId="33">
    <w:abstractNumId w:val="43"/>
  </w:num>
  <w:num w:numId="34">
    <w:abstractNumId w:val="7"/>
  </w:num>
  <w:num w:numId="35">
    <w:abstractNumId w:val="42"/>
  </w:num>
  <w:num w:numId="36">
    <w:abstractNumId w:val="15"/>
  </w:num>
  <w:num w:numId="37">
    <w:abstractNumId w:val="18"/>
  </w:num>
  <w:num w:numId="38">
    <w:abstractNumId w:val="5"/>
  </w:num>
  <w:num w:numId="39">
    <w:abstractNumId w:val="37"/>
  </w:num>
  <w:num w:numId="40">
    <w:abstractNumId w:val="14"/>
  </w:num>
  <w:num w:numId="41">
    <w:abstractNumId w:val="23"/>
  </w:num>
  <w:num w:numId="42">
    <w:abstractNumId w:val="26"/>
  </w:num>
  <w:num w:numId="43">
    <w:abstractNumId w:val="20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6836"/>
    <w:rsid w:val="0001599A"/>
    <w:rsid w:val="00024FB6"/>
    <w:rsid w:val="0003407F"/>
    <w:rsid w:val="00041FD3"/>
    <w:rsid w:val="0005763F"/>
    <w:rsid w:val="00064B75"/>
    <w:rsid w:val="00066D41"/>
    <w:rsid w:val="00073E45"/>
    <w:rsid w:val="0007563E"/>
    <w:rsid w:val="000763CA"/>
    <w:rsid w:val="00082CD8"/>
    <w:rsid w:val="00087089"/>
    <w:rsid w:val="00091DB0"/>
    <w:rsid w:val="000A27EF"/>
    <w:rsid w:val="000A31DB"/>
    <w:rsid w:val="000B7130"/>
    <w:rsid w:val="000D4ACD"/>
    <w:rsid w:val="000E0B34"/>
    <w:rsid w:val="000E43BE"/>
    <w:rsid w:val="000F07AC"/>
    <w:rsid w:val="000F52AB"/>
    <w:rsid w:val="00101509"/>
    <w:rsid w:val="00102636"/>
    <w:rsid w:val="001074C6"/>
    <w:rsid w:val="00114EAD"/>
    <w:rsid w:val="0011505C"/>
    <w:rsid w:val="001208EB"/>
    <w:rsid w:val="00124522"/>
    <w:rsid w:val="00142C62"/>
    <w:rsid w:val="00144258"/>
    <w:rsid w:val="00153618"/>
    <w:rsid w:val="001560BC"/>
    <w:rsid w:val="0015615E"/>
    <w:rsid w:val="00164D42"/>
    <w:rsid w:val="001831AC"/>
    <w:rsid w:val="001905DF"/>
    <w:rsid w:val="00195F7B"/>
    <w:rsid w:val="001A6C72"/>
    <w:rsid w:val="001A7295"/>
    <w:rsid w:val="001B4205"/>
    <w:rsid w:val="001D4036"/>
    <w:rsid w:val="001D6982"/>
    <w:rsid w:val="001E1E00"/>
    <w:rsid w:val="001E5C70"/>
    <w:rsid w:val="001F4C13"/>
    <w:rsid w:val="00204A3E"/>
    <w:rsid w:val="0020533C"/>
    <w:rsid w:val="00206862"/>
    <w:rsid w:val="00206DA0"/>
    <w:rsid w:val="00210677"/>
    <w:rsid w:val="00211A02"/>
    <w:rsid w:val="00214E8E"/>
    <w:rsid w:val="00217C60"/>
    <w:rsid w:val="00225B48"/>
    <w:rsid w:val="00230EC6"/>
    <w:rsid w:val="002324F3"/>
    <w:rsid w:val="0023409D"/>
    <w:rsid w:val="00235E6D"/>
    <w:rsid w:val="00241F9A"/>
    <w:rsid w:val="00245AA9"/>
    <w:rsid w:val="002477DF"/>
    <w:rsid w:val="00252E0C"/>
    <w:rsid w:val="0026391D"/>
    <w:rsid w:val="00267638"/>
    <w:rsid w:val="002733CD"/>
    <w:rsid w:val="00274C34"/>
    <w:rsid w:val="00285BB8"/>
    <w:rsid w:val="00286E60"/>
    <w:rsid w:val="00290BCF"/>
    <w:rsid w:val="00290FF0"/>
    <w:rsid w:val="002924E3"/>
    <w:rsid w:val="00294C79"/>
    <w:rsid w:val="00295557"/>
    <w:rsid w:val="002A65B7"/>
    <w:rsid w:val="002B3A02"/>
    <w:rsid w:val="002B4692"/>
    <w:rsid w:val="002B7D26"/>
    <w:rsid w:val="002C0520"/>
    <w:rsid w:val="002C4886"/>
    <w:rsid w:val="002E0D77"/>
    <w:rsid w:val="002E0F33"/>
    <w:rsid w:val="002E139E"/>
    <w:rsid w:val="002E671F"/>
    <w:rsid w:val="002F3E0B"/>
    <w:rsid w:val="003009FB"/>
    <w:rsid w:val="0030661F"/>
    <w:rsid w:val="003152E9"/>
    <w:rsid w:val="00317547"/>
    <w:rsid w:val="00343690"/>
    <w:rsid w:val="00345ABB"/>
    <w:rsid w:val="00372D4F"/>
    <w:rsid w:val="00374CE1"/>
    <w:rsid w:val="00374DC6"/>
    <w:rsid w:val="00377DE8"/>
    <w:rsid w:val="00392651"/>
    <w:rsid w:val="003A09C3"/>
    <w:rsid w:val="003A6386"/>
    <w:rsid w:val="003A6645"/>
    <w:rsid w:val="003C206F"/>
    <w:rsid w:val="003C342D"/>
    <w:rsid w:val="003C3FC4"/>
    <w:rsid w:val="003C5A27"/>
    <w:rsid w:val="003E4A48"/>
    <w:rsid w:val="003E7962"/>
    <w:rsid w:val="003F04BE"/>
    <w:rsid w:val="003F209D"/>
    <w:rsid w:val="004124C1"/>
    <w:rsid w:val="004270F3"/>
    <w:rsid w:val="004324B1"/>
    <w:rsid w:val="0043498C"/>
    <w:rsid w:val="00446292"/>
    <w:rsid w:val="004477F7"/>
    <w:rsid w:val="00447DA4"/>
    <w:rsid w:val="00447E78"/>
    <w:rsid w:val="00455631"/>
    <w:rsid w:val="004601EA"/>
    <w:rsid w:val="00466519"/>
    <w:rsid w:val="0046784D"/>
    <w:rsid w:val="00472596"/>
    <w:rsid w:val="00480449"/>
    <w:rsid w:val="00480C97"/>
    <w:rsid w:val="00490153"/>
    <w:rsid w:val="00490D6C"/>
    <w:rsid w:val="004A33D6"/>
    <w:rsid w:val="004B3BFA"/>
    <w:rsid w:val="004C1EBA"/>
    <w:rsid w:val="004C27A6"/>
    <w:rsid w:val="004C69DD"/>
    <w:rsid w:val="004C7AE2"/>
    <w:rsid w:val="004D12D2"/>
    <w:rsid w:val="004E1B7A"/>
    <w:rsid w:val="004E1BF0"/>
    <w:rsid w:val="004E6131"/>
    <w:rsid w:val="004F02B7"/>
    <w:rsid w:val="004F1BC4"/>
    <w:rsid w:val="0050048C"/>
    <w:rsid w:val="0050057C"/>
    <w:rsid w:val="00507788"/>
    <w:rsid w:val="005112E0"/>
    <w:rsid w:val="00527A2E"/>
    <w:rsid w:val="00535FCD"/>
    <w:rsid w:val="00540916"/>
    <w:rsid w:val="00545592"/>
    <w:rsid w:val="00546019"/>
    <w:rsid w:val="005503B1"/>
    <w:rsid w:val="005560D4"/>
    <w:rsid w:val="00556C84"/>
    <w:rsid w:val="005571E0"/>
    <w:rsid w:val="00562A96"/>
    <w:rsid w:val="00563C4D"/>
    <w:rsid w:val="005657DA"/>
    <w:rsid w:val="00573107"/>
    <w:rsid w:val="00582D4E"/>
    <w:rsid w:val="005944DE"/>
    <w:rsid w:val="005A0CFF"/>
    <w:rsid w:val="005A6836"/>
    <w:rsid w:val="005B5DB1"/>
    <w:rsid w:val="005B6375"/>
    <w:rsid w:val="005C5467"/>
    <w:rsid w:val="005D4107"/>
    <w:rsid w:val="005D7DA9"/>
    <w:rsid w:val="005E0618"/>
    <w:rsid w:val="005E0F28"/>
    <w:rsid w:val="005E2064"/>
    <w:rsid w:val="005E667A"/>
    <w:rsid w:val="005F1204"/>
    <w:rsid w:val="005F23E0"/>
    <w:rsid w:val="00606067"/>
    <w:rsid w:val="00606F96"/>
    <w:rsid w:val="0061706E"/>
    <w:rsid w:val="006316A8"/>
    <w:rsid w:val="006324F7"/>
    <w:rsid w:val="0063310F"/>
    <w:rsid w:val="006347FF"/>
    <w:rsid w:val="00641DD6"/>
    <w:rsid w:val="00647BC7"/>
    <w:rsid w:val="00671AE9"/>
    <w:rsid w:val="00672954"/>
    <w:rsid w:val="006779EF"/>
    <w:rsid w:val="00681A40"/>
    <w:rsid w:val="00681F7F"/>
    <w:rsid w:val="006837C8"/>
    <w:rsid w:val="00683C93"/>
    <w:rsid w:val="0069647A"/>
    <w:rsid w:val="00696711"/>
    <w:rsid w:val="006A1470"/>
    <w:rsid w:val="006B4F83"/>
    <w:rsid w:val="006B7D55"/>
    <w:rsid w:val="006C25EA"/>
    <w:rsid w:val="006D5023"/>
    <w:rsid w:val="006D66EC"/>
    <w:rsid w:val="006D785F"/>
    <w:rsid w:val="006F2F96"/>
    <w:rsid w:val="00707854"/>
    <w:rsid w:val="007138DE"/>
    <w:rsid w:val="0072433A"/>
    <w:rsid w:val="007437D0"/>
    <w:rsid w:val="007517CD"/>
    <w:rsid w:val="007546A4"/>
    <w:rsid w:val="00767CC9"/>
    <w:rsid w:val="00770686"/>
    <w:rsid w:val="00780C13"/>
    <w:rsid w:val="00790F4E"/>
    <w:rsid w:val="00791955"/>
    <w:rsid w:val="007A07BD"/>
    <w:rsid w:val="007A5609"/>
    <w:rsid w:val="007D55DB"/>
    <w:rsid w:val="007D58D6"/>
    <w:rsid w:val="007D72BC"/>
    <w:rsid w:val="007E19AE"/>
    <w:rsid w:val="007E315B"/>
    <w:rsid w:val="007F0A81"/>
    <w:rsid w:val="008111E6"/>
    <w:rsid w:val="008159BA"/>
    <w:rsid w:val="00825F1B"/>
    <w:rsid w:val="00835581"/>
    <w:rsid w:val="00841D87"/>
    <w:rsid w:val="00846200"/>
    <w:rsid w:val="0085104E"/>
    <w:rsid w:val="00851494"/>
    <w:rsid w:val="00856276"/>
    <w:rsid w:val="00893C63"/>
    <w:rsid w:val="008A5798"/>
    <w:rsid w:val="008A5F09"/>
    <w:rsid w:val="008B34AF"/>
    <w:rsid w:val="008B4E09"/>
    <w:rsid w:val="008C7559"/>
    <w:rsid w:val="008E254E"/>
    <w:rsid w:val="008F4021"/>
    <w:rsid w:val="009030BD"/>
    <w:rsid w:val="00912F42"/>
    <w:rsid w:val="00921010"/>
    <w:rsid w:val="0092685B"/>
    <w:rsid w:val="00931383"/>
    <w:rsid w:val="0094284E"/>
    <w:rsid w:val="009547B3"/>
    <w:rsid w:val="00957666"/>
    <w:rsid w:val="00957EEB"/>
    <w:rsid w:val="009743ED"/>
    <w:rsid w:val="009A67C5"/>
    <w:rsid w:val="009B29E2"/>
    <w:rsid w:val="009C2DA3"/>
    <w:rsid w:val="009C7FD9"/>
    <w:rsid w:val="009D4E19"/>
    <w:rsid w:val="009D5F46"/>
    <w:rsid w:val="009E1D5F"/>
    <w:rsid w:val="009E2315"/>
    <w:rsid w:val="009F3BBF"/>
    <w:rsid w:val="009F6187"/>
    <w:rsid w:val="009F6EFC"/>
    <w:rsid w:val="00A10628"/>
    <w:rsid w:val="00A1132A"/>
    <w:rsid w:val="00A14C48"/>
    <w:rsid w:val="00A3324C"/>
    <w:rsid w:val="00A35159"/>
    <w:rsid w:val="00A36BEE"/>
    <w:rsid w:val="00A37551"/>
    <w:rsid w:val="00A4114B"/>
    <w:rsid w:val="00A52252"/>
    <w:rsid w:val="00A53E1C"/>
    <w:rsid w:val="00A66378"/>
    <w:rsid w:val="00A67188"/>
    <w:rsid w:val="00A708D1"/>
    <w:rsid w:val="00A74051"/>
    <w:rsid w:val="00A74153"/>
    <w:rsid w:val="00A8100E"/>
    <w:rsid w:val="00A83673"/>
    <w:rsid w:val="00A90BE5"/>
    <w:rsid w:val="00A91379"/>
    <w:rsid w:val="00A97375"/>
    <w:rsid w:val="00AB2677"/>
    <w:rsid w:val="00AD5642"/>
    <w:rsid w:val="00AD75EC"/>
    <w:rsid w:val="00AD7B6B"/>
    <w:rsid w:val="00AE4991"/>
    <w:rsid w:val="00AE5CFD"/>
    <w:rsid w:val="00AE6E1C"/>
    <w:rsid w:val="00B03659"/>
    <w:rsid w:val="00B03BC4"/>
    <w:rsid w:val="00B042A0"/>
    <w:rsid w:val="00B12E21"/>
    <w:rsid w:val="00B14FB5"/>
    <w:rsid w:val="00B20F9F"/>
    <w:rsid w:val="00B331C1"/>
    <w:rsid w:val="00B43E20"/>
    <w:rsid w:val="00B470EA"/>
    <w:rsid w:val="00B55305"/>
    <w:rsid w:val="00B61386"/>
    <w:rsid w:val="00B62806"/>
    <w:rsid w:val="00B66BAC"/>
    <w:rsid w:val="00B67FEC"/>
    <w:rsid w:val="00B722AE"/>
    <w:rsid w:val="00B91999"/>
    <w:rsid w:val="00BA4E65"/>
    <w:rsid w:val="00BB6662"/>
    <w:rsid w:val="00BC32F2"/>
    <w:rsid w:val="00BC4491"/>
    <w:rsid w:val="00BD2CC0"/>
    <w:rsid w:val="00BF3F0C"/>
    <w:rsid w:val="00C04032"/>
    <w:rsid w:val="00C0690C"/>
    <w:rsid w:val="00C20F20"/>
    <w:rsid w:val="00C22C91"/>
    <w:rsid w:val="00C22E3D"/>
    <w:rsid w:val="00C27FAE"/>
    <w:rsid w:val="00C34F26"/>
    <w:rsid w:val="00C419CB"/>
    <w:rsid w:val="00C44D1F"/>
    <w:rsid w:val="00C50C35"/>
    <w:rsid w:val="00C56EBF"/>
    <w:rsid w:val="00C64B2D"/>
    <w:rsid w:val="00C674E8"/>
    <w:rsid w:val="00C719AA"/>
    <w:rsid w:val="00C85254"/>
    <w:rsid w:val="00C862F8"/>
    <w:rsid w:val="00C92470"/>
    <w:rsid w:val="00C948A0"/>
    <w:rsid w:val="00C96E28"/>
    <w:rsid w:val="00CA3786"/>
    <w:rsid w:val="00CA4AA1"/>
    <w:rsid w:val="00CA790F"/>
    <w:rsid w:val="00CD2170"/>
    <w:rsid w:val="00CD2877"/>
    <w:rsid w:val="00CD7C23"/>
    <w:rsid w:val="00CE7F64"/>
    <w:rsid w:val="00CF0238"/>
    <w:rsid w:val="00CF567B"/>
    <w:rsid w:val="00D1346B"/>
    <w:rsid w:val="00D20E6C"/>
    <w:rsid w:val="00D50CD6"/>
    <w:rsid w:val="00D51189"/>
    <w:rsid w:val="00D54E2B"/>
    <w:rsid w:val="00D72D83"/>
    <w:rsid w:val="00D91200"/>
    <w:rsid w:val="00D9406E"/>
    <w:rsid w:val="00DA6BA6"/>
    <w:rsid w:val="00DA7B83"/>
    <w:rsid w:val="00DB0CE7"/>
    <w:rsid w:val="00DB4C24"/>
    <w:rsid w:val="00DB59ED"/>
    <w:rsid w:val="00DC491D"/>
    <w:rsid w:val="00DE35C6"/>
    <w:rsid w:val="00DE6A98"/>
    <w:rsid w:val="00DF0FBD"/>
    <w:rsid w:val="00DF4297"/>
    <w:rsid w:val="00E01143"/>
    <w:rsid w:val="00E10CE3"/>
    <w:rsid w:val="00E1105D"/>
    <w:rsid w:val="00E12C32"/>
    <w:rsid w:val="00E12E33"/>
    <w:rsid w:val="00E154F6"/>
    <w:rsid w:val="00E17DAB"/>
    <w:rsid w:val="00E21B52"/>
    <w:rsid w:val="00E22ADD"/>
    <w:rsid w:val="00E27DA2"/>
    <w:rsid w:val="00E43994"/>
    <w:rsid w:val="00E677FE"/>
    <w:rsid w:val="00E71142"/>
    <w:rsid w:val="00E80BD7"/>
    <w:rsid w:val="00E9006B"/>
    <w:rsid w:val="00E91FB1"/>
    <w:rsid w:val="00E96109"/>
    <w:rsid w:val="00E968DA"/>
    <w:rsid w:val="00EB2363"/>
    <w:rsid w:val="00ED0BB7"/>
    <w:rsid w:val="00ED453B"/>
    <w:rsid w:val="00EE15E0"/>
    <w:rsid w:val="00EE4988"/>
    <w:rsid w:val="00EE68EC"/>
    <w:rsid w:val="00EF7322"/>
    <w:rsid w:val="00F163CA"/>
    <w:rsid w:val="00F16B46"/>
    <w:rsid w:val="00F16FAC"/>
    <w:rsid w:val="00F20DF1"/>
    <w:rsid w:val="00F25E44"/>
    <w:rsid w:val="00F2682A"/>
    <w:rsid w:val="00F3164A"/>
    <w:rsid w:val="00F34658"/>
    <w:rsid w:val="00F36E3E"/>
    <w:rsid w:val="00F62275"/>
    <w:rsid w:val="00F726E3"/>
    <w:rsid w:val="00F76B08"/>
    <w:rsid w:val="00F83991"/>
    <w:rsid w:val="00F91B5C"/>
    <w:rsid w:val="00F94703"/>
    <w:rsid w:val="00F95B58"/>
    <w:rsid w:val="00F976B9"/>
    <w:rsid w:val="00FA1EF1"/>
    <w:rsid w:val="00FA4DD8"/>
    <w:rsid w:val="00FA541A"/>
    <w:rsid w:val="00FB5543"/>
    <w:rsid w:val="00FB6569"/>
    <w:rsid w:val="00FE2028"/>
    <w:rsid w:val="00FE601A"/>
    <w:rsid w:val="00FF5AD9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6836"/>
    <w:rPr>
      <w:rFonts w:ascii="Bookman Old Style" w:hAnsi="Bookman Old Style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A6836"/>
    <w:pPr>
      <w:keepNext/>
      <w:jc w:val="center"/>
      <w:outlineLvl w:val="1"/>
    </w:pPr>
    <w:rPr>
      <w:rFonts w:ascii="Comic Sans MS" w:hAnsi="Comic Sans MS"/>
      <w:b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D5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A1E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6836"/>
    <w:pPr>
      <w:jc w:val="center"/>
    </w:pPr>
    <w:rPr>
      <w:b/>
      <w:bCs/>
      <w:w w:val="140"/>
    </w:rPr>
  </w:style>
  <w:style w:type="paragraph" w:styleId="Intestazione">
    <w:name w:val="header"/>
    <w:basedOn w:val="Normale"/>
    <w:link w:val="IntestazioneCarattere"/>
    <w:rsid w:val="005A68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D5F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315B"/>
    <w:rPr>
      <w:color w:val="0000FF"/>
      <w:u w:val="single"/>
    </w:rPr>
  </w:style>
  <w:style w:type="paragraph" w:styleId="Pidipagina">
    <w:name w:val="footer"/>
    <w:basedOn w:val="Normale"/>
    <w:rsid w:val="007E31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E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Normale"/>
    <w:link w:val="IntestazionemessaggioCarattere"/>
    <w:uiPriority w:val="99"/>
    <w:rsid w:val="00A6718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  <w:sz w:val="24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A67188"/>
    <w:rPr>
      <w:rFonts w:ascii="Arial" w:hAnsi="Arial"/>
      <w:sz w:val="24"/>
      <w:shd w:val="pct20" w:color="auto" w:fill="auto"/>
    </w:rPr>
  </w:style>
  <w:style w:type="character" w:customStyle="1" w:styleId="Titolo3Carattere">
    <w:name w:val="Titolo 3 Carattere"/>
    <w:basedOn w:val="Carpredefinitoparagrafo"/>
    <w:link w:val="Titolo3"/>
    <w:semiHidden/>
    <w:rsid w:val="007D55DB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D55DB"/>
    <w:pPr>
      <w:ind w:left="142"/>
    </w:pPr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55DB"/>
    <w:rPr>
      <w:rFonts w:ascii="Bookman Old Style" w:hAnsi="Bookman Old Style"/>
      <w:color w:val="000000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6D785F"/>
    <w:rPr>
      <w:rFonts w:ascii="Bookman Old Style" w:hAnsi="Bookman Old Style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241F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rsid w:val="006837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837C8"/>
    <w:rPr>
      <w:rFonts w:ascii="Bookman Old Style" w:hAnsi="Bookman Old Style"/>
      <w:sz w:val="22"/>
      <w:szCs w:val="24"/>
    </w:rPr>
  </w:style>
  <w:style w:type="paragraph" w:customStyle="1" w:styleId="Heading1">
    <w:name w:val="Heading 1"/>
    <w:basedOn w:val="Normale"/>
    <w:uiPriority w:val="1"/>
    <w:qFormat/>
    <w:rsid w:val="006837C8"/>
    <w:pPr>
      <w:widowControl w:val="0"/>
      <w:autoSpaceDE w:val="0"/>
      <w:autoSpaceDN w:val="0"/>
      <w:ind w:left="100"/>
      <w:jc w:val="center"/>
      <w:outlineLvl w:val="1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6837C8"/>
    <w:pPr>
      <w:widowControl w:val="0"/>
      <w:autoSpaceDE w:val="0"/>
      <w:autoSpaceDN w:val="0"/>
      <w:ind w:left="100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6837C8"/>
    <w:pPr>
      <w:widowControl w:val="0"/>
      <w:autoSpaceDE w:val="0"/>
      <w:autoSpaceDN w:val="0"/>
      <w:ind w:left="100"/>
      <w:jc w:val="both"/>
      <w:outlineLvl w:val="3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6837C8"/>
    <w:pPr>
      <w:widowControl w:val="0"/>
      <w:autoSpaceDE w:val="0"/>
      <w:autoSpaceDN w:val="0"/>
      <w:spacing w:before="50"/>
      <w:ind w:left="100"/>
      <w:jc w:val="both"/>
    </w:pPr>
    <w:rPr>
      <w:rFonts w:ascii="Times New Roman" w:hAnsi="Times New Roman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FA1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inotaapidipagina">
    <w:name w:val="Caratteri nota a piè di pagina"/>
    <w:rsid w:val="00FA1EF1"/>
  </w:style>
  <w:style w:type="character" w:customStyle="1" w:styleId="Rimandonotaapidipagina1">
    <w:name w:val="Rimando nota a piè di pagina1"/>
    <w:rsid w:val="00FA1EF1"/>
    <w:rPr>
      <w:vertAlign w:val="superscript"/>
    </w:rPr>
  </w:style>
  <w:style w:type="paragraph" w:customStyle="1" w:styleId="Titolo10">
    <w:name w:val="Titolo1"/>
    <w:basedOn w:val="Normale"/>
    <w:next w:val="Corpodeltesto"/>
    <w:rsid w:val="00FA1EF1"/>
    <w:pPr>
      <w:suppressAutoHyphens/>
      <w:jc w:val="center"/>
    </w:pPr>
    <w:rPr>
      <w:rFonts w:ascii="Times New Roman" w:hAnsi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FA1EF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FA1EF1"/>
    <w:pPr>
      <w:suppressAutoHyphens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1EF1"/>
    <w:rPr>
      <w:lang w:eastAsia="zh-CN"/>
    </w:rPr>
  </w:style>
  <w:style w:type="paragraph" w:styleId="NormaleWeb">
    <w:name w:val="Normal (Web)"/>
    <w:basedOn w:val="Normale"/>
    <w:uiPriority w:val="99"/>
    <w:unhideWhenUsed/>
    <w:rsid w:val="00957EE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5B97B-AB8B-4ED6-9ECD-378F3B02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1°</vt:lpstr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1°</dc:title>
  <dc:creator>didattica1</dc:creator>
  <cp:lastModifiedBy>DS</cp:lastModifiedBy>
  <cp:revision>2</cp:revision>
  <cp:lastPrinted>2020-09-01T08:12:00Z</cp:lastPrinted>
  <dcterms:created xsi:type="dcterms:W3CDTF">2020-10-13T11:08:00Z</dcterms:created>
  <dcterms:modified xsi:type="dcterms:W3CDTF">2020-10-13T11:08:00Z</dcterms:modified>
</cp:coreProperties>
</file>