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2" w:rsidRDefault="009D7FA2" w:rsidP="009B2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49C3" w:rsidRDefault="009D7FA2" w:rsidP="009B2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CERTIFICAZIONE E DELL’ATTO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NOTORIETÀ</w:t>
      </w:r>
    </w:p>
    <w:p w:rsidR="009D7FA2" w:rsidRDefault="009D7FA2" w:rsidP="009D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(Artt. 46 e 47 del T.U. approvato con D.P.R. 28 dicembre 2000, n. 445)</w:t>
      </w:r>
    </w:p>
    <w:p w:rsidR="009D7FA2" w:rsidRDefault="009D7FA2" w:rsidP="009D7FA2">
      <w:pPr>
        <w:rPr>
          <w:rFonts w:ascii="Times New Roman" w:hAnsi="Times New Roman" w:cs="Times New Roman"/>
          <w:sz w:val="24"/>
          <w:szCs w:val="24"/>
        </w:rPr>
      </w:pPr>
    </w:p>
    <w:p w:rsidR="009D7FA2" w:rsidRDefault="009D7FA2" w:rsidP="009D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 in servizio presso __________________________________________________________________________________________________ appartenente all’area __________________________________________, a conoscenza delle sanzioni penali previste dall’art. 76 del succitato T.U. in caso di dichiarazione mendace</w:t>
      </w:r>
    </w:p>
    <w:p w:rsidR="009D7FA2" w:rsidRDefault="009D7FA2" w:rsidP="009D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D7FA2" w:rsidRDefault="009D7FA2" w:rsidP="009D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FA2" w:rsidRDefault="009D7FA2" w:rsidP="009D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informato/a, ai sensi e per gli effetti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n. 196/03 che i dati personali raccolti saranno trattati, anche con strumenti informatici, esclusivamente nell’ambito del procedimento per il quale la presente dichiarazione viene resa.</w:t>
      </w:r>
    </w:p>
    <w:p w:rsidR="009D7FA2" w:rsidRDefault="009D7FA2" w:rsidP="009D7FA2">
      <w:pPr>
        <w:rPr>
          <w:rFonts w:ascii="Times New Roman" w:hAnsi="Times New Roman" w:cs="Times New Roman"/>
          <w:sz w:val="24"/>
          <w:szCs w:val="24"/>
        </w:rPr>
      </w:pPr>
    </w:p>
    <w:p w:rsidR="009D7FA2" w:rsidRDefault="009D7FA2" w:rsidP="009D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D7FA2" w:rsidRPr="009D7FA2" w:rsidRDefault="009D7FA2" w:rsidP="009D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(Luogo e 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A2" w:rsidRDefault="009D7FA2" w:rsidP="009D7F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FA2" w:rsidRDefault="004655FA" w:rsidP="009D7F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D7FA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7FA2" w:rsidRDefault="004655FA" w:rsidP="004655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9D7FA2" w:rsidRPr="009D7FA2">
        <w:rPr>
          <w:rFonts w:ascii="Times New Roman" w:hAnsi="Times New Roman" w:cs="Times New Roman"/>
          <w:i/>
          <w:sz w:val="24"/>
          <w:szCs w:val="24"/>
        </w:rPr>
        <w:t>(Firma per esteso e leggibile del dichiarante)</w:t>
      </w:r>
    </w:p>
    <w:p w:rsidR="00A62830" w:rsidRDefault="00A62830" w:rsidP="00A62830">
      <w:pPr>
        <w:rPr>
          <w:rFonts w:ascii="Times New Roman" w:hAnsi="Times New Roman" w:cs="Times New Roman"/>
          <w:sz w:val="24"/>
          <w:szCs w:val="24"/>
        </w:rPr>
      </w:pPr>
    </w:p>
    <w:p w:rsidR="009B2DD2" w:rsidRDefault="009B2DD2" w:rsidP="00A628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62830" w:rsidTr="00A62830">
        <w:tc>
          <w:tcPr>
            <w:tcW w:w="9778" w:type="dxa"/>
          </w:tcPr>
          <w:p w:rsidR="00A62830" w:rsidRPr="00A62830" w:rsidRDefault="00A62830" w:rsidP="00A62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 sensi dell’art. 38 del D.P.R. n. 445/2000 la dichiarazione è sottoscritta dall’interessato/a in presenza del dipendente addetto ovvero sottoscritta ed inviata unitamente a copia fotostatica, non autenticata di un documento di identità all’Ufficio competente via fax, tramite un incaricato, oppure a mezzo posta.</w:t>
            </w:r>
          </w:p>
        </w:tc>
      </w:tr>
    </w:tbl>
    <w:p w:rsidR="00A62830" w:rsidRPr="00A62830" w:rsidRDefault="00A62830" w:rsidP="00A62830">
      <w:pPr>
        <w:rPr>
          <w:rFonts w:ascii="Times New Roman" w:hAnsi="Times New Roman" w:cs="Times New Roman"/>
          <w:sz w:val="24"/>
          <w:szCs w:val="24"/>
        </w:rPr>
      </w:pPr>
    </w:p>
    <w:sectPr w:rsidR="00A62830" w:rsidRPr="00A62830" w:rsidSect="00DC4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7FA2"/>
    <w:rsid w:val="004655FA"/>
    <w:rsid w:val="009B2DD2"/>
    <w:rsid w:val="009D7FA2"/>
    <w:rsid w:val="00A62830"/>
    <w:rsid w:val="00DC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9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4</cp:revision>
  <dcterms:created xsi:type="dcterms:W3CDTF">2020-09-04T08:26:00Z</dcterms:created>
  <dcterms:modified xsi:type="dcterms:W3CDTF">2020-09-04T08:42:00Z</dcterms:modified>
</cp:coreProperties>
</file>